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8B4D" w14:textId="77777777" w:rsidR="0059726B" w:rsidRDefault="0059726B"/>
    <w:p w14:paraId="3DE38B4E" w14:textId="77777777" w:rsidR="0059726B" w:rsidRDefault="0059726B"/>
    <w:p w14:paraId="3DE38B4F" w14:textId="77777777" w:rsidR="0059726B" w:rsidRDefault="0059726B"/>
    <w:p w14:paraId="3DE38B50" w14:textId="77777777" w:rsidR="0059726B" w:rsidRDefault="0059726B"/>
    <w:p w14:paraId="3DE38B51" w14:textId="77777777" w:rsidR="0059726B" w:rsidRDefault="0059726B">
      <w:r w:rsidRPr="0059726B">
        <w:rPr>
          <w:noProof/>
          <w:sz w:val="44"/>
          <w:lang w:val="en-GB" w:eastAsia="en-GB"/>
        </w:rPr>
        <w:drawing>
          <wp:anchor distT="0" distB="0" distL="114300" distR="114300" simplePos="0" relativeHeight="251664384" behindDoc="0" locked="0" layoutInCell="1" allowOverlap="1" wp14:anchorId="3DE38C42" wp14:editId="3DE38C43">
            <wp:simplePos x="0" y="0"/>
            <wp:positionH relativeFrom="margin">
              <wp:align>center</wp:align>
            </wp:positionH>
            <wp:positionV relativeFrom="paragraph">
              <wp:posOffset>23495</wp:posOffset>
            </wp:positionV>
            <wp:extent cx="2076450" cy="2076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14:sizeRelH relativeFrom="page">
              <wp14:pctWidth>0</wp14:pctWidth>
            </wp14:sizeRelH>
            <wp14:sizeRelV relativeFrom="page">
              <wp14:pctHeight>0</wp14:pctHeight>
            </wp14:sizeRelV>
          </wp:anchor>
        </w:drawing>
      </w:r>
    </w:p>
    <w:p w14:paraId="3DE38B52" w14:textId="77777777" w:rsidR="0059726B" w:rsidRDefault="0059726B" w:rsidP="0059726B">
      <w:pPr>
        <w:jc w:val="center"/>
        <w:rPr>
          <w:sz w:val="44"/>
        </w:rPr>
      </w:pPr>
    </w:p>
    <w:p w14:paraId="3DE38B53" w14:textId="77777777" w:rsidR="0059726B" w:rsidRDefault="0059726B" w:rsidP="0059726B">
      <w:pPr>
        <w:jc w:val="center"/>
        <w:rPr>
          <w:sz w:val="44"/>
        </w:rPr>
      </w:pPr>
    </w:p>
    <w:p w14:paraId="3DE38B54" w14:textId="77777777" w:rsidR="0059726B" w:rsidRDefault="0059726B" w:rsidP="0059726B">
      <w:pPr>
        <w:jc w:val="center"/>
        <w:rPr>
          <w:sz w:val="44"/>
        </w:rPr>
      </w:pPr>
    </w:p>
    <w:p w14:paraId="3DE38B55" w14:textId="77777777" w:rsidR="0059726B" w:rsidRDefault="0059726B" w:rsidP="0059726B">
      <w:pPr>
        <w:jc w:val="center"/>
        <w:rPr>
          <w:sz w:val="44"/>
        </w:rPr>
      </w:pPr>
    </w:p>
    <w:p w14:paraId="3DE38B56" w14:textId="77777777" w:rsidR="0059726B" w:rsidRDefault="0059726B" w:rsidP="0059726B">
      <w:pPr>
        <w:jc w:val="center"/>
        <w:rPr>
          <w:sz w:val="44"/>
        </w:rPr>
      </w:pPr>
    </w:p>
    <w:p w14:paraId="3DE38B57" w14:textId="77777777" w:rsidR="0059726B" w:rsidRDefault="0059726B" w:rsidP="0059726B">
      <w:pPr>
        <w:jc w:val="center"/>
        <w:rPr>
          <w:sz w:val="44"/>
        </w:rPr>
      </w:pPr>
    </w:p>
    <w:p w14:paraId="3DE38B58" w14:textId="77777777" w:rsidR="0059726B" w:rsidRDefault="0059726B" w:rsidP="0059726B">
      <w:pPr>
        <w:jc w:val="center"/>
        <w:rPr>
          <w:sz w:val="44"/>
        </w:rPr>
      </w:pPr>
    </w:p>
    <w:p w14:paraId="3DE38B59" w14:textId="77777777" w:rsidR="0059726B" w:rsidRDefault="0059726B" w:rsidP="0059726B">
      <w:pPr>
        <w:jc w:val="center"/>
        <w:rPr>
          <w:sz w:val="44"/>
        </w:rPr>
      </w:pPr>
    </w:p>
    <w:p w14:paraId="3DE38B5A" w14:textId="77777777" w:rsidR="00C7240A" w:rsidRPr="0059726B" w:rsidRDefault="0059726B" w:rsidP="0059726B">
      <w:pPr>
        <w:jc w:val="center"/>
        <w:rPr>
          <w:sz w:val="44"/>
        </w:rPr>
      </w:pPr>
      <w:r w:rsidRPr="0059726B">
        <w:rPr>
          <w:sz w:val="44"/>
        </w:rPr>
        <w:t>Denton CP School &amp; Nursery</w:t>
      </w:r>
    </w:p>
    <w:p w14:paraId="3DE38B5B" w14:textId="77777777" w:rsidR="0059726B" w:rsidRDefault="0059726B"/>
    <w:p w14:paraId="3DE38B5C" w14:textId="12AB2D63" w:rsidR="0059726B" w:rsidRPr="0059726B" w:rsidRDefault="0059726B" w:rsidP="0059726B">
      <w:pPr>
        <w:jc w:val="center"/>
        <w:rPr>
          <w:sz w:val="44"/>
        </w:rPr>
      </w:pPr>
      <w:r w:rsidRPr="0059726B">
        <w:rPr>
          <w:sz w:val="44"/>
        </w:rPr>
        <w:t>PE an</w:t>
      </w:r>
      <w:r w:rsidR="005A24CA">
        <w:rPr>
          <w:sz w:val="44"/>
        </w:rPr>
        <w:t>d Sport Premium Expenditure 2017-18</w:t>
      </w:r>
    </w:p>
    <w:p w14:paraId="3DE38B5D" w14:textId="77777777" w:rsidR="0059726B" w:rsidRDefault="0059726B"/>
    <w:p w14:paraId="3DE38B5E" w14:textId="77777777" w:rsidR="0059726B" w:rsidRDefault="0059726B">
      <w:pPr>
        <w:sectPr w:rsidR="0059726B">
          <w:pgSz w:w="16840" w:h="11910" w:orient="landscape"/>
          <w:pgMar w:top="640" w:right="740" w:bottom="280" w:left="620" w:header="720" w:footer="720" w:gutter="0"/>
          <w:cols w:space="720"/>
        </w:sectPr>
      </w:pPr>
    </w:p>
    <w:p w14:paraId="3DE38B5F" w14:textId="77777777" w:rsidR="00C2051F" w:rsidRDefault="00791308"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3DE38C44" wp14:editId="3DE38C45">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7ECD"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DE38C46" wp14:editId="3DE38C47">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38C69"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3DE38C46"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3DE38C69"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3DE38B60" w14:textId="77777777" w:rsidR="00C2051F" w:rsidRDefault="00C2051F" w:rsidP="00C2051F">
      <w:pPr>
        <w:pStyle w:val="BodyText"/>
        <w:rPr>
          <w:sz w:val="20"/>
        </w:rPr>
      </w:pPr>
    </w:p>
    <w:p w14:paraId="3DE38B61" w14:textId="77777777" w:rsidR="00C2051F" w:rsidRDefault="00C2051F" w:rsidP="00C2051F">
      <w:pPr>
        <w:pStyle w:val="BodyText"/>
        <w:spacing w:before="1"/>
        <w:rPr>
          <w:sz w:val="15"/>
        </w:rPr>
      </w:pPr>
    </w:p>
    <w:tbl>
      <w:tblPr>
        <w:tblW w:w="0" w:type="auto"/>
        <w:tblInd w:w="7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DE38B64" w14:textId="77777777" w:rsidTr="00862DA4">
        <w:trPr>
          <w:trHeight w:val="480"/>
        </w:trPr>
        <w:tc>
          <w:tcPr>
            <w:tcW w:w="7700" w:type="dxa"/>
          </w:tcPr>
          <w:p w14:paraId="3DE38B62" w14:textId="77777777" w:rsidR="00C2051F" w:rsidRDefault="006E04A9" w:rsidP="00D11688">
            <w:pPr>
              <w:pStyle w:val="TableParagraph"/>
              <w:spacing w:before="21"/>
              <w:ind w:left="70"/>
              <w:rPr>
                <w:sz w:val="24"/>
              </w:rPr>
            </w:pPr>
            <w:r>
              <w:rPr>
                <w:color w:val="231F20"/>
                <w:sz w:val="24"/>
              </w:rPr>
              <w:t>Key ach</w:t>
            </w:r>
            <w:r w:rsidR="00C2051F">
              <w:rPr>
                <w:color w:val="231F20"/>
                <w:sz w:val="24"/>
              </w:rPr>
              <w:t>ievements to date:</w:t>
            </w:r>
          </w:p>
        </w:tc>
        <w:tc>
          <w:tcPr>
            <w:tcW w:w="7678" w:type="dxa"/>
          </w:tcPr>
          <w:p w14:paraId="3DE38B63"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3DE38B73" w14:textId="77777777" w:rsidTr="00862DA4">
        <w:trPr>
          <w:trHeight w:val="2394"/>
        </w:trPr>
        <w:tc>
          <w:tcPr>
            <w:tcW w:w="7700" w:type="dxa"/>
          </w:tcPr>
          <w:p w14:paraId="3DE38B65" w14:textId="77777777" w:rsidR="006E04A9" w:rsidRDefault="006E04A9" w:rsidP="00120919">
            <w:pPr>
              <w:pStyle w:val="TableParagraph"/>
              <w:numPr>
                <w:ilvl w:val="0"/>
                <w:numId w:val="6"/>
              </w:numPr>
              <w:rPr>
                <w:rFonts w:asciiTheme="minorHAnsi" w:hAnsiTheme="minorHAnsi"/>
                <w:sz w:val="24"/>
              </w:rPr>
            </w:pPr>
            <w:r w:rsidRPr="00872337">
              <w:rPr>
                <w:rFonts w:asciiTheme="minorHAnsi" w:hAnsiTheme="minorHAnsi"/>
                <w:sz w:val="24"/>
              </w:rPr>
              <w:t>Association of Physical Education Quality Mark for Physical Education and Sport.</w:t>
            </w:r>
          </w:p>
          <w:p w14:paraId="480C5A8D" w14:textId="3F4360C8" w:rsidR="00063310" w:rsidRPr="00872337" w:rsidRDefault="00063310" w:rsidP="00120919">
            <w:pPr>
              <w:pStyle w:val="TableParagraph"/>
              <w:numPr>
                <w:ilvl w:val="0"/>
                <w:numId w:val="6"/>
              </w:numPr>
              <w:rPr>
                <w:rFonts w:asciiTheme="minorHAnsi" w:hAnsiTheme="minorHAnsi"/>
                <w:sz w:val="24"/>
              </w:rPr>
            </w:pPr>
            <w:r>
              <w:rPr>
                <w:rFonts w:asciiTheme="minorHAnsi" w:hAnsiTheme="minorHAnsi"/>
                <w:sz w:val="24"/>
              </w:rPr>
              <w:t>School Games Mark Bronze Award achieved September 2018</w:t>
            </w:r>
          </w:p>
          <w:p w14:paraId="3DE38B66" w14:textId="77777777" w:rsidR="00E16800" w:rsidRPr="00872337" w:rsidRDefault="00E16800" w:rsidP="00120919">
            <w:pPr>
              <w:pStyle w:val="TableParagraph"/>
              <w:numPr>
                <w:ilvl w:val="0"/>
                <w:numId w:val="6"/>
              </w:numPr>
              <w:rPr>
                <w:rFonts w:asciiTheme="minorHAnsi" w:hAnsiTheme="minorHAnsi"/>
                <w:sz w:val="24"/>
              </w:rPr>
            </w:pPr>
            <w:r w:rsidRPr="00872337">
              <w:rPr>
                <w:rFonts w:asciiTheme="minorHAnsi" w:hAnsiTheme="minorHAnsi"/>
                <w:sz w:val="24"/>
              </w:rPr>
              <w:t xml:space="preserve">Acquisition of ‘outstanding’ PE practitioner. </w:t>
            </w:r>
          </w:p>
          <w:p w14:paraId="3DE38B67" w14:textId="77777777" w:rsidR="00E16800" w:rsidRPr="00872337" w:rsidRDefault="00E16800" w:rsidP="00120919">
            <w:pPr>
              <w:pStyle w:val="TableParagraph"/>
              <w:numPr>
                <w:ilvl w:val="0"/>
                <w:numId w:val="6"/>
              </w:numPr>
              <w:rPr>
                <w:rFonts w:asciiTheme="minorHAnsi" w:hAnsiTheme="minorHAnsi"/>
                <w:sz w:val="24"/>
              </w:rPr>
            </w:pPr>
            <w:r w:rsidRPr="00872337">
              <w:rPr>
                <w:rFonts w:asciiTheme="minorHAnsi" w:hAnsiTheme="minorHAnsi"/>
                <w:sz w:val="24"/>
              </w:rPr>
              <w:t>Enhanced staff CPD</w:t>
            </w:r>
          </w:p>
          <w:p w14:paraId="3DE38B69" w14:textId="6E52770A"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 xml:space="preserve">Providing </w:t>
            </w:r>
            <w:r w:rsidR="00872337" w:rsidRPr="00872337">
              <w:rPr>
                <w:rFonts w:asciiTheme="minorHAnsi" w:hAnsiTheme="minorHAnsi"/>
                <w:sz w:val="24"/>
              </w:rPr>
              <w:t xml:space="preserve">high quality </w:t>
            </w:r>
            <w:r w:rsidR="00063310">
              <w:rPr>
                <w:rFonts w:asciiTheme="minorHAnsi" w:hAnsiTheme="minorHAnsi"/>
                <w:sz w:val="24"/>
              </w:rPr>
              <w:t xml:space="preserve">extra-curricular </w:t>
            </w:r>
            <w:r w:rsidR="00872337" w:rsidRPr="00872337">
              <w:rPr>
                <w:rFonts w:asciiTheme="minorHAnsi" w:hAnsiTheme="minorHAnsi"/>
                <w:sz w:val="24"/>
              </w:rPr>
              <w:t>PE every week from t</w:t>
            </w:r>
            <w:r w:rsidR="00063310">
              <w:rPr>
                <w:rFonts w:asciiTheme="minorHAnsi" w:hAnsiTheme="minorHAnsi"/>
                <w:sz w:val="24"/>
              </w:rPr>
              <w:t>eachers and outside agencies; supporting all pupil groups to access these</w:t>
            </w:r>
          </w:p>
          <w:p w14:paraId="3DE38B6B" w14:textId="4C5A6CCC"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 xml:space="preserve">School ‘Marathon’ </w:t>
            </w:r>
            <w:r w:rsidR="00063310">
              <w:rPr>
                <w:rFonts w:asciiTheme="minorHAnsi" w:hAnsiTheme="minorHAnsi"/>
                <w:sz w:val="24"/>
              </w:rPr>
              <w:t xml:space="preserve">and cycling challenges </w:t>
            </w:r>
            <w:r w:rsidRPr="00872337">
              <w:rPr>
                <w:rFonts w:asciiTheme="minorHAnsi" w:hAnsiTheme="minorHAnsi"/>
                <w:sz w:val="24"/>
              </w:rPr>
              <w:t>completed</w:t>
            </w:r>
            <w:r w:rsidR="00872337" w:rsidRPr="00872337">
              <w:rPr>
                <w:rFonts w:asciiTheme="minorHAnsi" w:hAnsiTheme="minorHAnsi"/>
                <w:sz w:val="24"/>
              </w:rPr>
              <w:t xml:space="preserve"> &amp;</w:t>
            </w:r>
            <w:r w:rsidRPr="00872337">
              <w:rPr>
                <w:rFonts w:asciiTheme="minorHAnsi" w:hAnsiTheme="minorHAnsi"/>
                <w:sz w:val="24"/>
              </w:rPr>
              <w:t xml:space="preserve"> re</w:t>
            </w:r>
            <w:r w:rsidR="00872337" w:rsidRPr="00872337">
              <w:rPr>
                <w:rFonts w:asciiTheme="minorHAnsi" w:hAnsiTheme="minorHAnsi"/>
                <w:sz w:val="24"/>
              </w:rPr>
              <w:t>ported in</w:t>
            </w:r>
            <w:r w:rsidR="00063310">
              <w:rPr>
                <w:rFonts w:asciiTheme="minorHAnsi" w:hAnsiTheme="minorHAnsi"/>
                <w:sz w:val="24"/>
              </w:rPr>
              <w:t xml:space="preserve"> local newspapers</w:t>
            </w:r>
          </w:p>
          <w:p w14:paraId="3DE38B6C" w14:textId="48E1E481"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PE Coordinator sent on SGM training to improve good practic</w:t>
            </w:r>
            <w:r w:rsidR="00063310">
              <w:rPr>
                <w:rFonts w:asciiTheme="minorHAnsi" w:hAnsiTheme="minorHAnsi"/>
                <w:sz w:val="24"/>
              </w:rPr>
              <w:t>e within and across the county</w:t>
            </w:r>
          </w:p>
        </w:tc>
        <w:tc>
          <w:tcPr>
            <w:tcW w:w="7678" w:type="dxa"/>
          </w:tcPr>
          <w:p w14:paraId="3DE38B6D" w14:textId="3A8366B9" w:rsidR="00C2051F"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 xml:space="preserve">Active 30 minutes daily- this should be </w:t>
            </w:r>
            <w:r w:rsidR="00C35567">
              <w:rPr>
                <w:rFonts w:asciiTheme="minorHAnsi" w:hAnsiTheme="minorHAnsi"/>
                <w:sz w:val="24"/>
              </w:rPr>
              <w:t>implemented within lesson times</w:t>
            </w:r>
          </w:p>
          <w:p w14:paraId="3DE38B6E" w14:textId="77777777" w:rsidR="0055398E" w:rsidRDefault="0055398E" w:rsidP="00120919">
            <w:pPr>
              <w:pStyle w:val="TableParagraph"/>
              <w:numPr>
                <w:ilvl w:val="0"/>
                <w:numId w:val="6"/>
              </w:numPr>
              <w:rPr>
                <w:rFonts w:asciiTheme="minorHAnsi" w:hAnsiTheme="minorHAnsi"/>
                <w:sz w:val="24"/>
              </w:rPr>
            </w:pPr>
            <w:r w:rsidRPr="00872337">
              <w:rPr>
                <w:rFonts w:asciiTheme="minorHAnsi" w:hAnsiTheme="minorHAnsi"/>
                <w:sz w:val="24"/>
              </w:rPr>
              <w:t xml:space="preserve">Increase percentage of Year 6 </w:t>
            </w:r>
            <w:r w:rsidR="00872337" w:rsidRPr="00872337">
              <w:rPr>
                <w:rFonts w:asciiTheme="minorHAnsi" w:hAnsiTheme="minorHAnsi"/>
                <w:sz w:val="24"/>
              </w:rPr>
              <w:t>swimmers to be able to swim 25m (‘top-up’ swimming)</w:t>
            </w:r>
          </w:p>
          <w:p w14:paraId="264BCD50" w14:textId="5EA64F42" w:rsidR="009C68A3" w:rsidRPr="00872337" w:rsidRDefault="009C68A3" w:rsidP="00120919">
            <w:pPr>
              <w:pStyle w:val="TableParagraph"/>
              <w:numPr>
                <w:ilvl w:val="0"/>
                <w:numId w:val="6"/>
              </w:numPr>
              <w:rPr>
                <w:rFonts w:asciiTheme="minorHAnsi" w:hAnsiTheme="minorHAnsi"/>
                <w:sz w:val="24"/>
              </w:rPr>
            </w:pPr>
            <w:r>
              <w:rPr>
                <w:rFonts w:asciiTheme="minorHAnsi" w:hAnsiTheme="minorHAnsi"/>
                <w:sz w:val="24"/>
              </w:rPr>
              <w:t>Increase percentage of pupils achieving greater depth at year end</w:t>
            </w:r>
          </w:p>
          <w:p w14:paraId="3DE38B6F" w14:textId="5A3456CC" w:rsidR="00120919" w:rsidRPr="00872337" w:rsidRDefault="00120919" w:rsidP="00120919">
            <w:pPr>
              <w:pStyle w:val="TableParagraph"/>
              <w:numPr>
                <w:ilvl w:val="0"/>
                <w:numId w:val="6"/>
              </w:numPr>
              <w:rPr>
                <w:rFonts w:asciiTheme="minorHAnsi" w:hAnsiTheme="minorHAnsi"/>
                <w:sz w:val="24"/>
              </w:rPr>
            </w:pPr>
            <w:r w:rsidRPr="00872337">
              <w:rPr>
                <w:rFonts w:asciiTheme="minorHAnsi" w:hAnsiTheme="minorHAnsi"/>
                <w:sz w:val="24"/>
              </w:rPr>
              <w:t>Promotion of Physical Activity by all staff members- visual displays of achieve</w:t>
            </w:r>
            <w:r w:rsidR="00A10817">
              <w:rPr>
                <w:rFonts w:asciiTheme="minorHAnsi" w:hAnsiTheme="minorHAnsi"/>
                <w:sz w:val="24"/>
              </w:rPr>
              <w:t>ments/records across the school</w:t>
            </w:r>
          </w:p>
          <w:p w14:paraId="3DE38B70" w14:textId="5BB87700" w:rsidR="0055398E" w:rsidRPr="00872337" w:rsidRDefault="00872337" w:rsidP="00120919">
            <w:pPr>
              <w:pStyle w:val="TableParagraph"/>
              <w:numPr>
                <w:ilvl w:val="0"/>
                <w:numId w:val="6"/>
              </w:numPr>
              <w:rPr>
                <w:rFonts w:asciiTheme="minorHAnsi" w:hAnsiTheme="minorHAnsi"/>
                <w:sz w:val="24"/>
              </w:rPr>
            </w:pPr>
            <w:r w:rsidRPr="00872337">
              <w:rPr>
                <w:rFonts w:asciiTheme="minorHAnsi" w:hAnsiTheme="minorHAnsi"/>
                <w:sz w:val="24"/>
              </w:rPr>
              <w:t>Forest School (</w:t>
            </w:r>
            <w:r w:rsidR="00A10817">
              <w:rPr>
                <w:rFonts w:asciiTheme="minorHAnsi" w:hAnsiTheme="minorHAnsi"/>
                <w:sz w:val="24"/>
              </w:rPr>
              <w:t>i</w:t>
            </w:r>
            <w:r w:rsidR="00C35567">
              <w:rPr>
                <w:rFonts w:asciiTheme="minorHAnsi" w:hAnsiTheme="minorHAnsi"/>
                <w:sz w:val="24"/>
              </w:rPr>
              <w:t>ncrease provision)</w:t>
            </w:r>
          </w:p>
          <w:p w14:paraId="3DE38B71" w14:textId="77777777" w:rsidR="0055398E" w:rsidRPr="00872337" w:rsidRDefault="0055398E" w:rsidP="00120919">
            <w:pPr>
              <w:pStyle w:val="TableParagraph"/>
              <w:numPr>
                <w:ilvl w:val="0"/>
                <w:numId w:val="6"/>
              </w:numPr>
              <w:rPr>
                <w:rFonts w:asciiTheme="minorHAnsi" w:hAnsiTheme="minorHAnsi"/>
                <w:sz w:val="24"/>
              </w:rPr>
            </w:pPr>
            <w:r w:rsidRPr="00872337">
              <w:rPr>
                <w:rFonts w:asciiTheme="minorHAnsi" w:hAnsiTheme="minorHAnsi"/>
                <w:sz w:val="24"/>
              </w:rPr>
              <w:t xml:space="preserve">Develop outside areas </w:t>
            </w:r>
            <w:r w:rsidR="00872337" w:rsidRPr="00872337">
              <w:rPr>
                <w:rFonts w:asciiTheme="minorHAnsi" w:hAnsiTheme="minorHAnsi"/>
                <w:sz w:val="24"/>
              </w:rPr>
              <w:t xml:space="preserve">to increase physical activity </w:t>
            </w:r>
            <w:r w:rsidRPr="00872337">
              <w:rPr>
                <w:rFonts w:asciiTheme="minorHAnsi" w:hAnsiTheme="minorHAnsi"/>
                <w:sz w:val="24"/>
              </w:rPr>
              <w:t>e.g. Year 1</w:t>
            </w:r>
          </w:p>
          <w:p w14:paraId="3DE38B72" w14:textId="3E38399E" w:rsidR="00120919" w:rsidRPr="00872337" w:rsidRDefault="00120919" w:rsidP="00C35567">
            <w:pPr>
              <w:pStyle w:val="TableParagraph"/>
              <w:numPr>
                <w:ilvl w:val="0"/>
                <w:numId w:val="6"/>
              </w:numPr>
              <w:rPr>
                <w:rFonts w:asciiTheme="minorHAnsi" w:hAnsiTheme="minorHAnsi"/>
                <w:sz w:val="24"/>
              </w:rPr>
            </w:pPr>
            <w:r w:rsidRPr="00872337">
              <w:rPr>
                <w:rFonts w:asciiTheme="minorHAnsi" w:hAnsiTheme="minorHAnsi"/>
                <w:sz w:val="24"/>
              </w:rPr>
              <w:t>Evidencing of PE across the school</w:t>
            </w:r>
            <w:r w:rsidR="00872337" w:rsidRPr="00872337">
              <w:rPr>
                <w:rFonts w:asciiTheme="minorHAnsi" w:hAnsiTheme="minorHAnsi"/>
                <w:sz w:val="24"/>
              </w:rPr>
              <w:t xml:space="preserve">, including pupil progress </w:t>
            </w:r>
            <w:r w:rsidR="00C35567">
              <w:rPr>
                <w:rFonts w:asciiTheme="minorHAnsi" w:hAnsiTheme="minorHAnsi"/>
                <w:sz w:val="24"/>
              </w:rPr>
              <w:t>–</w:t>
            </w:r>
            <w:r w:rsidRPr="00872337">
              <w:rPr>
                <w:rFonts w:asciiTheme="minorHAnsi" w:hAnsiTheme="minorHAnsi"/>
                <w:sz w:val="24"/>
              </w:rPr>
              <w:t xml:space="preserve"> </w:t>
            </w:r>
            <w:r w:rsidR="00C35567">
              <w:rPr>
                <w:rFonts w:asciiTheme="minorHAnsi" w:hAnsiTheme="minorHAnsi"/>
                <w:sz w:val="24"/>
              </w:rPr>
              <w:t>milestones in place to track progress and attainment; trial</w:t>
            </w:r>
            <w:r w:rsidRPr="00872337">
              <w:rPr>
                <w:rFonts w:asciiTheme="minorHAnsi" w:hAnsiTheme="minorHAnsi"/>
                <w:sz w:val="24"/>
              </w:rPr>
              <w:t xml:space="preserve"> the ‘</w:t>
            </w:r>
            <w:r w:rsidR="00872337" w:rsidRPr="00872337">
              <w:rPr>
                <w:rFonts w:asciiTheme="minorHAnsi" w:hAnsiTheme="minorHAnsi"/>
                <w:sz w:val="24"/>
              </w:rPr>
              <w:t>Health W</w:t>
            </w:r>
            <w:r w:rsidRPr="00872337">
              <w:rPr>
                <w:rFonts w:asciiTheme="minorHAnsi" w:hAnsiTheme="minorHAnsi"/>
                <w:sz w:val="24"/>
              </w:rPr>
              <w:t>heel’ for whol</w:t>
            </w:r>
            <w:r w:rsidR="00C35567">
              <w:rPr>
                <w:rFonts w:asciiTheme="minorHAnsi" w:hAnsiTheme="minorHAnsi"/>
                <w:sz w:val="24"/>
              </w:rPr>
              <w:t>e school recording of progress to further enhance this</w:t>
            </w:r>
          </w:p>
        </w:tc>
      </w:tr>
    </w:tbl>
    <w:p w14:paraId="3DE38B74" w14:textId="77777777" w:rsidR="00C2051F" w:rsidRDefault="00C2051F" w:rsidP="00C2051F">
      <w:pPr>
        <w:pStyle w:val="BodyText"/>
        <w:rPr>
          <w:sz w:val="20"/>
        </w:rPr>
      </w:pPr>
    </w:p>
    <w:p w14:paraId="3DE38B75" w14:textId="77777777" w:rsidR="00C2051F" w:rsidRDefault="00C2051F" w:rsidP="00C2051F">
      <w:pPr>
        <w:pStyle w:val="BodyText"/>
        <w:spacing w:before="5"/>
        <w:rPr>
          <w:sz w:val="14"/>
        </w:rPr>
      </w:pPr>
    </w:p>
    <w:tbl>
      <w:tblPr>
        <w:tblW w:w="0" w:type="auto"/>
        <w:tblInd w:w="7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937689" w14:paraId="3DE38B78" w14:textId="77777777" w:rsidTr="000933D0">
        <w:trPr>
          <w:trHeight w:val="400"/>
        </w:trPr>
        <w:tc>
          <w:tcPr>
            <w:tcW w:w="15388" w:type="dxa"/>
            <w:gridSpan w:val="2"/>
          </w:tcPr>
          <w:p w14:paraId="3DE38B77" w14:textId="495838FF" w:rsidR="00937689" w:rsidRPr="00937689" w:rsidRDefault="00937689" w:rsidP="00937689">
            <w:pPr>
              <w:pStyle w:val="TableParagraph"/>
              <w:spacing w:before="17"/>
              <w:ind w:left="70"/>
              <w:rPr>
                <w:b/>
                <w:sz w:val="26"/>
              </w:rPr>
            </w:pPr>
            <w:r w:rsidRPr="00937689">
              <w:rPr>
                <w:b/>
                <w:color w:val="231F20"/>
                <w:sz w:val="26"/>
              </w:rPr>
              <w:t>Meeting national curriculum requirements for swimming and water safety</w:t>
            </w:r>
          </w:p>
        </w:tc>
      </w:tr>
      <w:tr w:rsidR="00C2051F" w14:paraId="3DE38B7B" w14:textId="77777777" w:rsidTr="00937689">
        <w:trPr>
          <w:trHeight w:val="716"/>
        </w:trPr>
        <w:tc>
          <w:tcPr>
            <w:tcW w:w="11634" w:type="dxa"/>
          </w:tcPr>
          <w:p w14:paraId="234E8431" w14:textId="77777777" w:rsidR="00C2051F" w:rsidRDefault="00C2051F" w:rsidP="00750D9E">
            <w:pPr>
              <w:pStyle w:val="TableParagraph"/>
              <w:spacing w:before="23" w:line="235" w:lineRule="auto"/>
              <w:ind w:left="70" w:right="8"/>
              <w:rPr>
                <w:color w:val="231F20"/>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confidently and proficiently over a distance of at least 25 metres?</w:t>
            </w:r>
          </w:p>
          <w:p w14:paraId="3DE38B79" w14:textId="77777777" w:rsidR="00937689" w:rsidRDefault="00937689" w:rsidP="00750D9E">
            <w:pPr>
              <w:pStyle w:val="TableParagraph"/>
              <w:spacing w:before="23" w:line="235" w:lineRule="auto"/>
              <w:ind w:left="70" w:right="8"/>
              <w:rPr>
                <w:sz w:val="26"/>
              </w:rPr>
            </w:pPr>
          </w:p>
        </w:tc>
        <w:tc>
          <w:tcPr>
            <w:tcW w:w="3754" w:type="dxa"/>
          </w:tcPr>
          <w:p w14:paraId="3DE38B7A" w14:textId="4BFD02F0" w:rsidR="00C2051F" w:rsidRDefault="00937689" w:rsidP="00D11688">
            <w:pPr>
              <w:pStyle w:val="TableParagraph"/>
              <w:spacing w:before="17"/>
              <w:ind w:left="70"/>
              <w:rPr>
                <w:sz w:val="26"/>
              </w:rPr>
            </w:pPr>
            <w:r>
              <w:rPr>
                <w:color w:val="231F20"/>
                <w:sz w:val="26"/>
              </w:rPr>
              <w:t>91</w:t>
            </w:r>
            <w:r w:rsidR="00C2051F">
              <w:rPr>
                <w:color w:val="231F20"/>
                <w:sz w:val="26"/>
              </w:rPr>
              <w:t>%</w:t>
            </w:r>
          </w:p>
        </w:tc>
      </w:tr>
      <w:tr w:rsidR="00C2051F" w14:paraId="3DE38B7E" w14:textId="77777777" w:rsidTr="00937689">
        <w:trPr>
          <w:trHeight w:val="684"/>
        </w:trPr>
        <w:tc>
          <w:tcPr>
            <w:tcW w:w="11634" w:type="dxa"/>
          </w:tcPr>
          <w:p w14:paraId="58508015" w14:textId="77777777" w:rsidR="00C2051F" w:rsidRDefault="00C2051F" w:rsidP="00750D9E">
            <w:pPr>
              <w:pStyle w:val="TableParagraph"/>
              <w:spacing w:before="23" w:line="235" w:lineRule="auto"/>
              <w:ind w:left="70" w:right="591"/>
              <w:rPr>
                <w:color w:val="231F20"/>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p w14:paraId="3DE38B7C" w14:textId="77777777" w:rsidR="00937689" w:rsidRDefault="00937689" w:rsidP="00750D9E">
            <w:pPr>
              <w:pStyle w:val="TableParagraph"/>
              <w:spacing w:before="23" w:line="235" w:lineRule="auto"/>
              <w:ind w:left="70" w:right="591"/>
              <w:rPr>
                <w:sz w:val="26"/>
              </w:rPr>
            </w:pPr>
          </w:p>
        </w:tc>
        <w:tc>
          <w:tcPr>
            <w:tcW w:w="3754" w:type="dxa"/>
          </w:tcPr>
          <w:p w14:paraId="3DE38B7D" w14:textId="2872235F" w:rsidR="00C2051F" w:rsidRDefault="00937689" w:rsidP="00D11688">
            <w:pPr>
              <w:pStyle w:val="TableParagraph"/>
              <w:spacing w:before="17"/>
              <w:ind w:left="70"/>
              <w:rPr>
                <w:sz w:val="26"/>
              </w:rPr>
            </w:pPr>
            <w:r>
              <w:rPr>
                <w:color w:val="231F20"/>
                <w:sz w:val="26"/>
              </w:rPr>
              <w:t>81</w:t>
            </w:r>
            <w:r w:rsidR="00C2051F">
              <w:rPr>
                <w:color w:val="231F20"/>
                <w:sz w:val="26"/>
              </w:rPr>
              <w:t>%</w:t>
            </w:r>
          </w:p>
        </w:tc>
      </w:tr>
      <w:tr w:rsidR="00C2051F" w14:paraId="3DE38B81" w14:textId="77777777" w:rsidTr="00937689">
        <w:trPr>
          <w:trHeight w:val="694"/>
        </w:trPr>
        <w:tc>
          <w:tcPr>
            <w:tcW w:w="11634" w:type="dxa"/>
          </w:tcPr>
          <w:p w14:paraId="5EED7FE6" w14:textId="77777777" w:rsidR="00C2051F" w:rsidRDefault="00C2051F" w:rsidP="00750D9E">
            <w:pPr>
              <w:pStyle w:val="TableParagraph"/>
              <w:spacing w:before="23" w:line="235" w:lineRule="auto"/>
              <w:ind w:left="70" w:right="517"/>
              <w:rPr>
                <w:color w:val="231F20"/>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p w14:paraId="3DE38B7F" w14:textId="77777777" w:rsidR="00937689" w:rsidRDefault="00937689" w:rsidP="00750D9E">
            <w:pPr>
              <w:pStyle w:val="TableParagraph"/>
              <w:spacing w:before="23" w:line="235" w:lineRule="auto"/>
              <w:ind w:left="70" w:right="517"/>
              <w:rPr>
                <w:sz w:val="26"/>
              </w:rPr>
            </w:pPr>
          </w:p>
        </w:tc>
        <w:tc>
          <w:tcPr>
            <w:tcW w:w="3754" w:type="dxa"/>
          </w:tcPr>
          <w:p w14:paraId="3DE38B80" w14:textId="366FFB9D" w:rsidR="00C2051F" w:rsidRDefault="00937689" w:rsidP="00D11688">
            <w:pPr>
              <w:pStyle w:val="TableParagraph"/>
              <w:spacing w:before="17"/>
              <w:ind w:left="70"/>
              <w:rPr>
                <w:sz w:val="26"/>
              </w:rPr>
            </w:pPr>
            <w:r>
              <w:rPr>
                <w:color w:val="231F20"/>
                <w:sz w:val="26"/>
              </w:rPr>
              <w:t>81</w:t>
            </w:r>
            <w:r w:rsidR="00C2051F">
              <w:rPr>
                <w:color w:val="231F20"/>
                <w:sz w:val="26"/>
              </w:rPr>
              <w:t>%</w:t>
            </w:r>
          </w:p>
        </w:tc>
      </w:tr>
      <w:tr w:rsidR="00C2051F" w14:paraId="3DE38B84" w14:textId="77777777" w:rsidTr="00937689">
        <w:trPr>
          <w:trHeight w:val="973"/>
        </w:trPr>
        <w:tc>
          <w:tcPr>
            <w:tcW w:w="11634" w:type="dxa"/>
          </w:tcPr>
          <w:p w14:paraId="6E2FFDBE" w14:textId="77777777" w:rsidR="00C2051F" w:rsidRDefault="00C2051F" w:rsidP="00D11688">
            <w:pPr>
              <w:pStyle w:val="TableParagraph"/>
              <w:spacing w:before="23" w:line="235" w:lineRule="auto"/>
              <w:ind w:left="70" w:right="273"/>
              <w:jc w:val="both"/>
              <w:rPr>
                <w:color w:val="231F20"/>
                <w:spacing w:val="-3"/>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p w14:paraId="3DE38B82" w14:textId="51486AAE" w:rsidR="00937689" w:rsidRPr="00937689" w:rsidRDefault="00937689" w:rsidP="00937689">
            <w:pPr>
              <w:pStyle w:val="TableParagraph"/>
              <w:spacing w:before="23" w:line="235" w:lineRule="auto"/>
              <w:ind w:left="70" w:right="273"/>
              <w:jc w:val="both"/>
              <w:rPr>
                <w:color w:val="231F20"/>
                <w:spacing w:val="-3"/>
                <w:sz w:val="26"/>
              </w:rPr>
            </w:pPr>
          </w:p>
        </w:tc>
        <w:tc>
          <w:tcPr>
            <w:tcW w:w="3754" w:type="dxa"/>
          </w:tcPr>
          <w:p w14:paraId="3DE38B83" w14:textId="286B2C08" w:rsidR="00C2051F" w:rsidRDefault="00937689" w:rsidP="00D11688">
            <w:pPr>
              <w:pStyle w:val="TableParagraph"/>
              <w:spacing w:before="17"/>
              <w:ind w:left="70"/>
              <w:rPr>
                <w:sz w:val="26"/>
              </w:rPr>
            </w:pPr>
            <w:r>
              <w:rPr>
                <w:color w:val="231F20"/>
                <w:sz w:val="26"/>
              </w:rPr>
              <w:t>Yes – top up sessions for Y6 pupils funded through PE and sport premium</w:t>
            </w:r>
          </w:p>
        </w:tc>
      </w:tr>
      <w:tr w:rsidR="00C2051F" w14:paraId="3DE38B86" w14:textId="77777777" w:rsidTr="00862DA4">
        <w:trPr>
          <w:trHeight w:val="100"/>
        </w:trPr>
        <w:tc>
          <w:tcPr>
            <w:tcW w:w="15388" w:type="dxa"/>
            <w:gridSpan w:val="2"/>
            <w:tcBorders>
              <w:left w:val="nil"/>
              <w:bottom w:val="nil"/>
              <w:right w:val="nil"/>
            </w:tcBorders>
          </w:tcPr>
          <w:p w14:paraId="3DE38B85" w14:textId="77777777" w:rsidR="00C2051F" w:rsidRDefault="00C2051F" w:rsidP="00D11688">
            <w:pPr>
              <w:pStyle w:val="TableParagraph"/>
              <w:rPr>
                <w:rFonts w:ascii="Times New Roman"/>
                <w:sz w:val="6"/>
              </w:rPr>
            </w:pPr>
          </w:p>
        </w:tc>
      </w:tr>
    </w:tbl>
    <w:p w14:paraId="3DE38B87" w14:textId="77777777" w:rsidR="00C2051F" w:rsidRDefault="00791308"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3DE38C48" wp14:editId="3DE38C49">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E591"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DE38C4A" wp14:editId="3DE38C4B">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38C6A" w14:textId="77777777" w:rsidR="00C2051F" w:rsidRDefault="00C2051F" w:rsidP="00C2051F">
                            <w:pPr>
                              <w:spacing w:before="74" w:line="315" w:lineRule="exact"/>
                              <w:ind w:left="720"/>
                              <w:rPr>
                                <w:b/>
                                <w:sz w:val="26"/>
                              </w:rPr>
                            </w:pPr>
                            <w:r>
                              <w:rPr>
                                <w:b/>
                                <w:color w:val="FFFFFF"/>
                                <w:sz w:val="26"/>
                              </w:rPr>
                              <w:t>Action Plan and Budget Tracking</w:t>
                            </w:r>
                          </w:p>
                          <w:p w14:paraId="3DE38C6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DE38C4A"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3DE38C6A" w14:textId="77777777" w:rsidR="00C2051F" w:rsidRDefault="00C2051F" w:rsidP="00C2051F">
                      <w:pPr>
                        <w:spacing w:before="74" w:line="315" w:lineRule="exact"/>
                        <w:ind w:left="720"/>
                        <w:rPr>
                          <w:b/>
                          <w:sz w:val="26"/>
                        </w:rPr>
                      </w:pPr>
                      <w:r>
                        <w:rPr>
                          <w:b/>
                          <w:color w:val="FFFFFF"/>
                          <w:sz w:val="26"/>
                        </w:rPr>
                        <w:t>Action Plan and Budget Tracking</w:t>
                      </w:r>
                    </w:p>
                    <w:p w14:paraId="3DE38C6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3DE38B88" w14:textId="77777777" w:rsidR="00C2051F" w:rsidRDefault="00C2051F" w:rsidP="00C2051F">
      <w:pPr>
        <w:pStyle w:val="BodyText"/>
        <w:rPr>
          <w:sz w:val="20"/>
        </w:rPr>
      </w:pPr>
    </w:p>
    <w:p w14:paraId="3DE38B89"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3DE38B8E" w14:textId="77777777" w:rsidTr="00D11688">
        <w:trPr>
          <w:trHeight w:val="380"/>
        </w:trPr>
        <w:tc>
          <w:tcPr>
            <w:tcW w:w="3720" w:type="dxa"/>
          </w:tcPr>
          <w:p w14:paraId="3DE38B8A" w14:textId="77777777"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600" w:type="dxa"/>
          </w:tcPr>
          <w:p w14:paraId="3DE38B8B" w14:textId="5E982A30" w:rsidR="00C2051F" w:rsidRDefault="00C2051F" w:rsidP="00ED20F0">
            <w:pPr>
              <w:pStyle w:val="TableParagraph"/>
              <w:spacing w:before="21"/>
              <w:ind w:left="70"/>
              <w:rPr>
                <w:sz w:val="24"/>
              </w:rPr>
            </w:pPr>
            <w:r>
              <w:rPr>
                <w:b/>
                <w:color w:val="231F20"/>
                <w:sz w:val="24"/>
              </w:rPr>
              <w:t xml:space="preserve">Total fund allocated: </w:t>
            </w:r>
            <w:r>
              <w:rPr>
                <w:color w:val="231F20"/>
                <w:sz w:val="24"/>
              </w:rPr>
              <w:t>£</w:t>
            </w:r>
            <w:r w:rsidR="00ED20F0">
              <w:rPr>
                <w:color w:val="231F20"/>
                <w:sz w:val="24"/>
              </w:rPr>
              <w:t>14,263</w:t>
            </w:r>
          </w:p>
        </w:tc>
        <w:tc>
          <w:tcPr>
            <w:tcW w:w="4923" w:type="dxa"/>
            <w:gridSpan w:val="2"/>
          </w:tcPr>
          <w:p w14:paraId="3DE38B8C" w14:textId="45B2FDDA" w:rsidR="00C2051F" w:rsidRDefault="00C2051F" w:rsidP="005A24CA">
            <w:pPr>
              <w:pStyle w:val="TableParagraph"/>
              <w:spacing w:before="21"/>
              <w:ind w:left="70"/>
              <w:rPr>
                <w:b/>
                <w:sz w:val="24"/>
              </w:rPr>
            </w:pPr>
            <w:r>
              <w:rPr>
                <w:b/>
                <w:color w:val="231F20"/>
                <w:sz w:val="24"/>
              </w:rPr>
              <w:t>Date Updated:</w:t>
            </w:r>
            <w:r w:rsidR="005A24CA">
              <w:rPr>
                <w:b/>
                <w:color w:val="231F20"/>
                <w:sz w:val="24"/>
              </w:rPr>
              <w:t xml:space="preserve"> July 2018</w:t>
            </w:r>
          </w:p>
        </w:tc>
        <w:tc>
          <w:tcPr>
            <w:tcW w:w="3135" w:type="dxa"/>
            <w:tcBorders>
              <w:top w:val="nil"/>
              <w:right w:val="nil"/>
            </w:tcBorders>
          </w:tcPr>
          <w:p w14:paraId="3DE38B8D" w14:textId="77777777" w:rsidR="00C2051F" w:rsidRDefault="00C2051F" w:rsidP="00D11688">
            <w:pPr>
              <w:pStyle w:val="TableParagraph"/>
              <w:rPr>
                <w:rFonts w:ascii="Times New Roman"/>
                <w:sz w:val="24"/>
              </w:rPr>
            </w:pPr>
          </w:p>
        </w:tc>
      </w:tr>
      <w:tr w:rsidR="00C2051F" w14:paraId="3DE38B91" w14:textId="77777777" w:rsidTr="00D11688">
        <w:trPr>
          <w:trHeight w:val="320"/>
        </w:trPr>
        <w:tc>
          <w:tcPr>
            <w:tcW w:w="12243" w:type="dxa"/>
            <w:gridSpan w:val="4"/>
            <w:vMerge w:val="restart"/>
          </w:tcPr>
          <w:p w14:paraId="3DE38B8F"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3DE38B90"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3DE38B94" w14:textId="77777777" w:rsidTr="00D11688">
        <w:trPr>
          <w:trHeight w:val="320"/>
        </w:trPr>
        <w:tc>
          <w:tcPr>
            <w:tcW w:w="12243" w:type="dxa"/>
            <w:gridSpan w:val="4"/>
            <w:vMerge/>
            <w:tcBorders>
              <w:top w:val="nil"/>
            </w:tcBorders>
          </w:tcPr>
          <w:p w14:paraId="3DE38B92" w14:textId="77777777" w:rsidR="00C2051F" w:rsidRDefault="00C2051F" w:rsidP="00D11688">
            <w:pPr>
              <w:rPr>
                <w:sz w:val="2"/>
                <w:szCs w:val="2"/>
              </w:rPr>
            </w:pPr>
          </w:p>
        </w:tc>
        <w:tc>
          <w:tcPr>
            <w:tcW w:w="3135" w:type="dxa"/>
          </w:tcPr>
          <w:p w14:paraId="3DE38B93" w14:textId="77777777" w:rsidR="00C2051F" w:rsidRDefault="00E567B6" w:rsidP="00D11688">
            <w:pPr>
              <w:pStyle w:val="TableParagraph"/>
              <w:spacing w:before="21" w:line="292" w:lineRule="exact"/>
              <w:jc w:val="center"/>
              <w:rPr>
                <w:sz w:val="24"/>
              </w:rPr>
            </w:pPr>
            <w:r>
              <w:rPr>
                <w:color w:val="231F20"/>
                <w:sz w:val="24"/>
              </w:rPr>
              <w:t>81.9</w:t>
            </w:r>
            <w:r w:rsidR="00C2051F">
              <w:rPr>
                <w:color w:val="231F20"/>
                <w:sz w:val="24"/>
              </w:rPr>
              <w:t>%</w:t>
            </w:r>
          </w:p>
        </w:tc>
      </w:tr>
      <w:tr w:rsidR="00C2051F" w14:paraId="3DE38B9A" w14:textId="77777777" w:rsidTr="00D11688">
        <w:trPr>
          <w:trHeight w:val="640"/>
        </w:trPr>
        <w:tc>
          <w:tcPr>
            <w:tcW w:w="3720" w:type="dxa"/>
          </w:tcPr>
          <w:p w14:paraId="3DE38B95"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3DE38B96"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3DE38B97"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14:paraId="3DE38B98"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3DE38B99"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3DE38BA2" w14:textId="77777777" w:rsidTr="00782C0F">
        <w:trPr>
          <w:trHeight w:val="1743"/>
        </w:trPr>
        <w:tc>
          <w:tcPr>
            <w:tcW w:w="3720" w:type="dxa"/>
            <w:tcBorders>
              <w:bottom w:val="single" w:sz="12" w:space="0" w:color="231F20"/>
            </w:tcBorders>
          </w:tcPr>
          <w:p w14:paraId="3DE38B9B" w14:textId="77777777" w:rsidR="00C2051F" w:rsidRPr="00717378" w:rsidRDefault="00717378" w:rsidP="00782C0F">
            <w:pPr>
              <w:pStyle w:val="TableParagraph"/>
              <w:rPr>
                <w:rFonts w:asciiTheme="minorHAnsi" w:hAnsiTheme="minorHAnsi"/>
                <w:sz w:val="24"/>
              </w:rPr>
            </w:pPr>
            <w:r w:rsidRPr="00717378">
              <w:rPr>
                <w:rFonts w:asciiTheme="minorHAnsi" w:hAnsiTheme="minorHAnsi"/>
                <w:sz w:val="24"/>
              </w:rPr>
              <w:t xml:space="preserve">PE </w:t>
            </w:r>
            <w:r>
              <w:rPr>
                <w:rFonts w:asciiTheme="minorHAnsi" w:hAnsiTheme="minorHAnsi"/>
                <w:sz w:val="24"/>
              </w:rPr>
              <w:t>specialist</w:t>
            </w:r>
            <w:r w:rsidRPr="00717378">
              <w:rPr>
                <w:rFonts w:asciiTheme="minorHAnsi" w:hAnsiTheme="minorHAnsi"/>
                <w:sz w:val="24"/>
              </w:rPr>
              <w:t xml:space="preserve"> </w:t>
            </w:r>
            <w:r>
              <w:rPr>
                <w:rFonts w:asciiTheme="minorHAnsi" w:hAnsiTheme="minorHAnsi"/>
                <w:sz w:val="24"/>
              </w:rPr>
              <w:t>(together with PE coordinator) used at lunchtimes and playtimes to establish activities, rotas and zones that will encourage suitable activity and aim to make every pupil more active</w:t>
            </w:r>
            <w:r w:rsidR="00A851E4">
              <w:rPr>
                <w:rFonts w:asciiTheme="minorHAnsi" w:hAnsiTheme="minorHAnsi"/>
                <w:sz w:val="24"/>
              </w:rPr>
              <w:t>.</w:t>
            </w:r>
          </w:p>
        </w:tc>
        <w:tc>
          <w:tcPr>
            <w:tcW w:w="3600" w:type="dxa"/>
            <w:tcBorders>
              <w:bottom w:val="single" w:sz="12" w:space="0" w:color="231F20"/>
            </w:tcBorders>
          </w:tcPr>
          <w:p w14:paraId="3DE38B9C" w14:textId="77777777" w:rsidR="00872337" w:rsidRDefault="00717378" w:rsidP="00872337">
            <w:pPr>
              <w:pStyle w:val="TableParagraph"/>
              <w:numPr>
                <w:ilvl w:val="0"/>
                <w:numId w:val="7"/>
              </w:numPr>
              <w:rPr>
                <w:rFonts w:asciiTheme="minorHAnsi" w:hAnsiTheme="minorHAnsi"/>
                <w:sz w:val="24"/>
              </w:rPr>
            </w:pPr>
            <w:r>
              <w:rPr>
                <w:rFonts w:asciiTheme="minorHAnsi" w:hAnsiTheme="minorHAnsi"/>
                <w:sz w:val="24"/>
              </w:rPr>
              <w:t>Plan activities, rotas and zones</w:t>
            </w:r>
          </w:p>
          <w:p w14:paraId="3DE38B9D" w14:textId="77777777" w:rsidR="00717378" w:rsidRPr="00717378" w:rsidRDefault="00717378" w:rsidP="00872337">
            <w:pPr>
              <w:pStyle w:val="TableParagraph"/>
              <w:numPr>
                <w:ilvl w:val="0"/>
                <w:numId w:val="7"/>
              </w:numPr>
              <w:rPr>
                <w:rFonts w:asciiTheme="minorHAnsi" w:hAnsiTheme="minorHAnsi"/>
                <w:sz w:val="24"/>
              </w:rPr>
            </w:pPr>
            <w:r>
              <w:rPr>
                <w:rFonts w:asciiTheme="minorHAnsi" w:hAnsiTheme="minorHAnsi"/>
                <w:sz w:val="24"/>
              </w:rPr>
              <w:t xml:space="preserve">Purchase necessary equipment </w:t>
            </w:r>
          </w:p>
        </w:tc>
        <w:tc>
          <w:tcPr>
            <w:tcW w:w="1616" w:type="dxa"/>
            <w:tcBorders>
              <w:bottom w:val="single" w:sz="12" w:space="0" w:color="231F20"/>
            </w:tcBorders>
          </w:tcPr>
          <w:p w14:paraId="3DE38B9E" w14:textId="77777777" w:rsidR="00C2051F" w:rsidRPr="00717378" w:rsidRDefault="00717378" w:rsidP="00E567B6">
            <w:pPr>
              <w:pStyle w:val="TableParagraph"/>
              <w:rPr>
                <w:rFonts w:asciiTheme="minorHAnsi" w:hAnsiTheme="minorHAnsi"/>
                <w:sz w:val="24"/>
              </w:rPr>
            </w:pPr>
            <w:r>
              <w:rPr>
                <w:rFonts w:asciiTheme="minorHAnsi" w:hAnsiTheme="minorHAnsi"/>
                <w:sz w:val="24"/>
              </w:rPr>
              <w:t>Cost of Coach</w:t>
            </w:r>
            <w:r w:rsidR="00782C0F">
              <w:rPr>
                <w:rFonts w:asciiTheme="minorHAnsi" w:hAnsiTheme="minorHAnsi"/>
                <w:sz w:val="24"/>
              </w:rPr>
              <w:t xml:space="preserve"> (approx. £800)</w:t>
            </w:r>
          </w:p>
        </w:tc>
        <w:tc>
          <w:tcPr>
            <w:tcW w:w="3307" w:type="dxa"/>
            <w:tcBorders>
              <w:bottom w:val="single" w:sz="12" w:space="0" w:color="231F20"/>
            </w:tcBorders>
          </w:tcPr>
          <w:p w14:paraId="3DE38B9F" w14:textId="5AA80AE3" w:rsidR="00872337" w:rsidRDefault="006B1DFE" w:rsidP="00872337">
            <w:pPr>
              <w:pStyle w:val="TableParagraph"/>
              <w:numPr>
                <w:ilvl w:val="0"/>
                <w:numId w:val="8"/>
              </w:numPr>
              <w:rPr>
                <w:rFonts w:asciiTheme="minorHAnsi" w:hAnsiTheme="minorHAnsi"/>
                <w:sz w:val="24"/>
              </w:rPr>
            </w:pPr>
            <w:r>
              <w:rPr>
                <w:rFonts w:asciiTheme="minorHAnsi" w:hAnsiTheme="minorHAnsi"/>
                <w:sz w:val="24"/>
              </w:rPr>
              <w:t>More pupils engaged with physical activity</w:t>
            </w:r>
          </w:p>
          <w:p w14:paraId="60C2D5CD" w14:textId="77777777" w:rsidR="00C2051F" w:rsidRDefault="00782C0F" w:rsidP="00872337">
            <w:pPr>
              <w:pStyle w:val="TableParagraph"/>
              <w:numPr>
                <w:ilvl w:val="0"/>
                <w:numId w:val="8"/>
              </w:numPr>
              <w:rPr>
                <w:rFonts w:asciiTheme="minorHAnsi" w:hAnsiTheme="minorHAnsi"/>
                <w:sz w:val="24"/>
              </w:rPr>
            </w:pPr>
            <w:r>
              <w:rPr>
                <w:rFonts w:asciiTheme="minorHAnsi" w:hAnsiTheme="minorHAnsi"/>
                <w:sz w:val="24"/>
              </w:rPr>
              <w:t>S</w:t>
            </w:r>
            <w:r w:rsidR="00717378">
              <w:rPr>
                <w:rFonts w:asciiTheme="minorHAnsi" w:hAnsiTheme="minorHAnsi"/>
                <w:sz w:val="24"/>
              </w:rPr>
              <w:t>ports activities ar</w:t>
            </w:r>
            <w:r w:rsidR="006B1DFE">
              <w:rPr>
                <w:rFonts w:asciiTheme="minorHAnsi" w:hAnsiTheme="minorHAnsi"/>
                <w:sz w:val="24"/>
              </w:rPr>
              <w:t>e arranged in zones and rotated</w:t>
            </w:r>
          </w:p>
          <w:p w14:paraId="3DE38BA0" w14:textId="6605B063" w:rsidR="006B1DFE" w:rsidRPr="00717378" w:rsidRDefault="006B1DFE" w:rsidP="00872337">
            <w:pPr>
              <w:pStyle w:val="TableParagraph"/>
              <w:numPr>
                <w:ilvl w:val="0"/>
                <w:numId w:val="8"/>
              </w:numPr>
              <w:rPr>
                <w:rFonts w:asciiTheme="minorHAnsi" w:hAnsiTheme="minorHAnsi"/>
                <w:sz w:val="24"/>
              </w:rPr>
            </w:pPr>
            <w:r>
              <w:rPr>
                <w:rFonts w:asciiTheme="minorHAnsi" w:hAnsiTheme="minorHAnsi"/>
                <w:sz w:val="24"/>
              </w:rPr>
              <w:t>Children speak positively about Coach sessions</w:t>
            </w:r>
          </w:p>
        </w:tc>
        <w:tc>
          <w:tcPr>
            <w:tcW w:w="3135" w:type="dxa"/>
            <w:tcBorders>
              <w:bottom w:val="single" w:sz="12" w:space="0" w:color="231F20"/>
            </w:tcBorders>
          </w:tcPr>
          <w:p w14:paraId="3DE38BA1" w14:textId="77777777" w:rsidR="00C2051F" w:rsidRPr="00782C0F" w:rsidRDefault="00782C0F" w:rsidP="00D11688">
            <w:pPr>
              <w:pStyle w:val="TableParagraph"/>
              <w:rPr>
                <w:rFonts w:asciiTheme="minorHAnsi" w:hAnsiTheme="minorHAnsi"/>
                <w:sz w:val="24"/>
              </w:rPr>
            </w:pPr>
            <w:r>
              <w:rPr>
                <w:rFonts w:asciiTheme="minorHAnsi" w:hAnsiTheme="minorHAnsi"/>
                <w:sz w:val="24"/>
              </w:rPr>
              <w:t>Playground staff professional development through work with PE specialist; Playground staff to lead zones</w:t>
            </w:r>
          </w:p>
        </w:tc>
      </w:tr>
      <w:tr w:rsidR="00782C0F" w14:paraId="3DE38BA9" w14:textId="77777777" w:rsidTr="00872337">
        <w:trPr>
          <w:trHeight w:val="1928"/>
        </w:trPr>
        <w:tc>
          <w:tcPr>
            <w:tcW w:w="3720" w:type="dxa"/>
            <w:tcBorders>
              <w:bottom w:val="single" w:sz="12" w:space="0" w:color="231F20"/>
            </w:tcBorders>
          </w:tcPr>
          <w:p w14:paraId="3DE38BA3" w14:textId="194C0262" w:rsidR="00782C0F" w:rsidRPr="00717378" w:rsidRDefault="00A851E4" w:rsidP="001D4982">
            <w:pPr>
              <w:pStyle w:val="TableParagraph"/>
              <w:rPr>
                <w:rFonts w:asciiTheme="minorHAnsi" w:hAnsiTheme="minorHAnsi"/>
                <w:sz w:val="24"/>
              </w:rPr>
            </w:pPr>
            <w:r>
              <w:rPr>
                <w:rFonts w:asciiTheme="minorHAnsi" w:hAnsiTheme="minorHAnsi"/>
                <w:sz w:val="24"/>
              </w:rPr>
              <w:t>PE Specialist employed to en</w:t>
            </w:r>
            <w:r w:rsidR="001D4982">
              <w:rPr>
                <w:rFonts w:asciiTheme="minorHAnsi" w:hAnsiTheme="minorHAnsi"/>
                <w:sz w:val="24"/>
              </w:rPr>
              <w:t>hance</w:t>
            </w:r>
            <w:r>
              <w:rPr>
                <w:rFonts w:asciiTheme="minorHAnsi" w:hAnsiTheme="minorHAnsi"/>
                <w:sz w:val="24"/>
              </w:rPr>
              <w:t xml:space="preserve"> enga</w:t>
            </w:r>
            <w:r w:rsidR="001D4982">
              <w:rPr>
                <w:rFonts w:asciiTheme="minorHAnsi" w:hAnsiTheme="minorHAnsi"/>
                <w:sz w:val="24"/>
              </w:rPr>
              <w:t>gement of all pupils- an</w:t>
            </w:r>
            <w:r>
              <w:rPr>
                <w:rFonts w:asciiTheme="minorHAnsi" w:hAnsiTheme="minorHAnsi"/>
                <w:sz w:val="24"/>
              </w:rPr>
              <w:t xml:space="preserve"> outstanding practitioner delivering at least one hour to each class in the school each week- encouraging further activity in the school week.</w:t>
            </w:r>
          </w:p>
        </w:tc>
        <w:tc>
          <w:tcPr>
            <w:tcW w:w="3600" w:type="dxa"/>
            <w:tcBorders>
              <w:bottom w:val="single" w:sz="12" w:space="0" w:color="231F20"/>
            </w:tcBorders>
          </w:tcPr>
          <w:p w14:paraId="3DE38BA4" w14:textId="22BE1DE7" w:rsidR="00782C0F" w:rsidRDefault="00A851E4" w:rsidP="00C05752">
            <w:pPr>
              <w:pStyle w:val="TableParagraph"/>
              <w:numPr>
                <w:ilvl w:val="0"/>
                <w:numId w:val="10"/>
              </w:numPr>
              <w:rPr>
                <w:rFonts w:asciiTheme="minorHAnsi" w:hAnsiTheme="minorHAnsi"/>
                <w:sz w:val="24"/>
              </w:rPr>
            </w:pPr>
            <w:r>
              <w:rPr>
                <w:rFonts w:asciiTheme="minorHAnsi" w:hAnsiTheme="minorHAnsi"/>
                <w:sz w:val="24"/>
              </w:rPr>
              <w:t>I</w:t>
            </w:r>
            <w:r w:rsidR="00C05752">
              <w:rPr>
                <w:rFonts w:asciiTheme="minorHAnsi" w:hAnsiTheme="minorHAnsi"/>
                <w:sz w:val="24"/>
              </w:rPr>
              <w:t>mprove</w:t>
            </w:r>
            <w:r>
              <w:rPr>
                <w:rFonts w:asciiTheme="minorHAnsi" w:hAnsiTheme="minorHAnsi"/>
                <w:sz w:val="24"/>
              </w:rPr>
              <w:t xml:space="preserve"> PE provi</w:t>
            </w:r>
            <w:r w:rsidR="00C05752">
              <w:rPr>
                <w:rFonts w:asciiTheme="minorHAnsi" w:hAnsiTheme="minorHAnsi"/>
                <w:sz w:val="24"/>
              </w:rPr>
              <w:t>sion for every child- increase</w:t>
            </w:r>
            <w:r>
              <w:rPr>
                <w:rFonts w:asciiTheme="minorHAnsi" w:hAnsiTheme="minorHAnsi"/>
                <w:sz w:val="24"/>
              </w:rPr>
              <w:t xml:space="preserve"> the number of sports available to children in the school, alongside working with teachers to improve confidence in delivering high quality PE lessons.</w:t>
            </w:r>
          </w:p>
        </w:tc>
        <w:tc>
          <w:tcPr>
            <w:tcW w:w="1616" w:type="dxa"/>
            <w:tcBorders>
              <w:bottom w:val="single" w:sz="12" w:space="0" w:color="231F20"/>
            </w:tcBorders>
          </w:tcPr>
          <w:p w14:paraId="3DE38BA5" w14:textId="130BDB3C" w:rsidR="00782C0F" w:rsidRDefault="00A851E4" w:rsidP="00782C0F">
            <w:pPr>
              <w:pStyle w:val="TableParagraph"/>
              <w:rPr>
                <w:rFonts w:asciiTheme="minorHAnsi" w:hAnsiTheme="minorHAnsi"/>
                <w:sz w:val="24"/>
              </w:rPr>
            </w:pPr>
            <w:r>
              <w:rPr>
                <w:rFonts w:asciiTheme="minorHAnsi" w:hAnsiTheme="minorHAnsi"/>
                <w:sz w:val="24"/>
              </w:rPr>
              <w:t>£</w:t>
            </w:r>
            <w:r w:rsidR="00ED20F0">
              <w:rPr>
                <w:rFonts w:asciiTheme="minorHAnsi" w:hAnsiTheme="minorHAnsi"/>
                <w:sz w:val="24"/>
              </w:rPr>
              <w:t>10,445</w:t>
            </w:r>
          </w:p>
          <w:p w14:paraId="3DE38BA6" w14:textId="77777777" w:rsidR="00A851E4" w:rsidRDefault="00A851E4" w:rsidP="00782C0F">
            <w:pPr>
              <w:pStyle w:val="TableParagraph"/>
              <w:rPr>
                <w:rFonts w:asciiTheme="minorHAnsi" w:hAnsiTheme="minorHAnsi"/>
                <w:sz w:val="24"/>
              </w:rPr>
            </w:pPr>
            <w:r>
              <w:rPr>
                <w:rFonts w:asciiTheme="minorHAnsi" w:hAnsiTheme="minorHAnsi"/>
                <w:sz w:val="24"/>
              </w:rPr>
              <w:t>(approx. yearly allocation)</w:t>
            </w:r>
          </w:p>
        </w:tc>
        <w:tc>
          <w:tcPr>
            <w:tcW w:w="3307" w:type="dxa"/>
            <w:tcBorders>
              <w:bottom w:val="single" w:sz="12" w:space="0" w:color="231F20"/>
            </w:tcBorders>
          </w:tcPr>
          <w:p w14:paraId="2045FF1D" w14:textId="77777777" w:rsidR="006B1DFE" w:rsidRDefault="006B1DFE" w:rsidP="00872337">
            <w:pPr>
              <w:pStyle w:val="TableParagraph"/>
              <w:numPr>
                <w:ilvl w:val="0"/>
                <w:numId w:val="9"/>
              </w:numPr>
              <w:rPr>
                <w:rFonts w:asciiTheme="minorHAnsi" w:hAnsiTheme="minorHAnsi"/>
                <w:sz w:val="24"/>
              </w:rPr>
            </w:pPr>
            <w:r>
              <w:rPr>
                <w:rFonts w:asciiTheme="minorHAnsi" w:hAnsiTheme="minorHAnsi"/>
                <w:sz w:val="24"/>
              </w:rPr>
              <w:t>Every class receives one hour of specialist PE each week</w:t>
            </w:r>
          </w:p>
          <w:p w14:paraId="3DE38BA7" w14:textId="30862BD1" w:rsidR="00782C0F" w:rsidRDefault="009C68A3" w:rsidP="00872337">
            <w:pPr>
              <w:pStyle w:val="TableParagraph"/>
              <w:numPr>
                <w:ilvl w:val="0"/>
                <w:numId w:val="9"/>
              </w:numPr>
              <w:rPr>
                <w:rFonts w:asciiTheme="minorHAnsi" w:hAnsiTheme="minorHAnsi"/>
                <w:sz w:val="24"/>
              </w:rPr>
            </w:pPr>
            <w:r>
              <w:rPr>
                <w:rFonts w:asciiTheme="minorHAnsi" w:hAnsiTheme="minorHAnsi"/>
                <w:sz w:val="24"/>
              </w:rPr>
              <w:t>92% pupils at age related expectations for games and athletics in 2017/18; 25% at greater depth</w:t>
            </w:r>
          </w:p>
        </w:tc>
        <w:tc>
          <w:tcPr>
            <w:tcW w:w="3135" w:type="dxa"/>
            <w:tcBorders>
              <w:bottom w:val="single" w:sz="12" w:space="0" w:color="231F20"/>
            </w:tcBorders>
          </w:tcPr>
          <w:p w14:paraId="3DE38BA8" w14:textId="77777777" w:rsidR="00782C0F" w:rsidRDefault="00A851E4" w:rsidP="00D11688">
            <w:pPr>
              <w:pStyle w:val="TableParagraph"/>
              <w:rPr>
                <w:rFonts w:asciiTheme="minorHAnsi" w:hAnsiTheme="minorHAnsi"/>
                <w:sz w:val="24"/>
              </w:rPr>
            </w:pPr>
            <w:r>
              <w:rPr>
                <w:rFonts w:asciiTheme="minorHAnsi" w:hAnsiTheme="minorHAnsi"/>
                <w:sz w:val="24"/>
              </w:rPr>
              <w:t xml:space="preserve">Teachers are upskilled by thorough observation and partaking in team teaching of lessons. </w:t>
            </w:r>
          </w:p>
        </w:tc>
      </w:tr>
      <w:tr w:rsidR="00C2051F" w14:paraId="3DE38BAC" w14:textId="77777777" w:rsidTr="00D11688">
        <w:trPr>
          <w:trHeight w:val="300"/>
        </w:trPr>
        <w:tc>
          <w:tcPr>
            <w:tcW w:w="12243" w:type="dxa"/>
            <w:gridSpan w:val="4"/>
            <w:vMerge w:val="restart"/>
            <w:tcBorders>
              <w:top w:val="single" w:sz="12" w:space="0" w:color="231F20"/>
            </w:tcBorders>
          </w:tcPr>
          <w:p w14:paraId="3DE38BAA" w14:textId="3858BCE0"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3DE38BAB"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3DE38BAF" w14:textId="77777777" w:rsidTr="00D11688">
        <w:trPr>
          <w:trHeight w:val="320"/>
        </w:trPr>
        <w:tc>
          <w:tcPr>
            <w:tcW w:w="12243" w:type="dxa"/>
            <w:gridSpan w:val="4"/>
            <w:vMerge/>
            <w:tcBorders>
              <w:top w:val="nil"/>
            </w:tcBorders>
          </w:tcPr>
          <w:p w14:paraId="3DE38BAD" w14:textId="77777777" w:rsidR="00C2051F" w:rsidRDefault="00C2051F" w:rsidP="00D11688">
            <w:pPr>
              <w:rPr>
                <w:sz w:val="2"/>
                <w:szCs w:val="2"/>
              </w:rPr>
            </w:pPr>
          </w:p>
        </w:tc>
        <w:tc>
          <w:tcPr>
            <w:tcW w:w="3135" w:type="dxa"/>
          </w:tcPr>
          <w:p w14:paraId="3DE38BAE" w14:textId="77777777" w:rsidR="00C2051F" w:rsidRDefault="00E567B6" w:rsidP="00D11688">
            <w:pPr>
              <w:pStyle w:val="TableParagraph"/>
              <w:spacing w:before="21" w:line="279" w:lineRule="exact"/>
              <w:jc w:val="center"/>
              <w:rPr>
                <w:sz w:val="24"/>
              </w:rPr>
            </w:pPr>
            <w:r>
              <w:rPr>
                <w:color w:val="231F20"/>
                <w:sz w:val="24"/>
              </w:rPr>
              <w:t>2.6</w:t>
            </w:r>
            <w:r w:rsidR="00C2051F">
              <w:rPr>
                <w:color w:val="231F20"/>
                <w:sz w:val="24"/>
              </w:rPr>
              <w:t>%</w:t>
            </w:r>
          </w:p>
        </w:tc>
      </w:tr>
      <w:tr w:rsidR="00C2051F" w14:paraId="3DE38BB5" w14:textId="77777777" w:rsidTr="00D11688">
        <w:trPr>
          <w:trHeight w:val="600"/>
        </w:trPr>
        <w:tc>
          <w:tcPr>
            <w:tcW w:w="3720" w:type="dxa"/>
          </w:tcPr>
          <w:p w14:paraId="3DE38BB0"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3DE38BB1"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3DE38BB2"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14:paraId="3DE38BB3"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3DE38BB4"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3DE38BCC" w14:textId="77777777" w:rsidTr="00872337">
        <w:trPr>
          <w:trHeight w:val="2674"/>
        </w:trPr>
        <w:tc>
          <w:tcPr>
            <w:tcW w:w="3720" w:type="dxa"/>
          </w:tcPr>
          <w:p w14:paraId="3DE38BB6" w14:textId="77777777" w:rsidR="00C2051F" w:rsidRPr="00872337" w:rsidRDefault="00281061" w:rsidP="00D11688">
            <w:pPr>
              <w:pStyle w:val="TableParagraph"/>
              <w:rPr>
                <w:rFonts w:asciiTheme="minorHAnsi" w:hAnsiTheme="minorHAnsi"/>
                <w:sz w:val="24"/>
              </w:rPr>
            </w:pPr>
            <w:r w:rsidRPr="00872337">
              <w:rPr>
                <w:rFonts w:asciiTheme="minorHAnsi" w:hAnsiTheme="minorHAnsi"/>
                <w:sz w:val="24"/>
              </w:rPr>
              <w:lastRenderedPageBreak/>
              <w:t xml:space="preserve">PE Equipment: </w:t>
            </w:r>
          </w:p>
          <w:p w14:paraId="3DE38BB7" w14:textId="77777777" w:rsidR="00281061" w:rsidRPr="00872337" w:rsidRDefault="00281061" w:rsidP="00D11688">
            <w:pPr>
              <w:pStyle w:val="TableParagraph"/>
              <w:rPr>
                <w:rFonts w:asciiTheme="minorHAnsi" w:hAnsiTheme="minorHAnsi"/>
                <w:sz w:val="24"/>
              </w:rPr>
            </w:pPr>
            <w:r w:rsidRPr="00872337">
              <w:rPr>
                <w:rFonts w:asciiTheme="minorHAnsi" w:hAnsiTheme="minorHAnsi"/>
                <w:sz w:val="24"/>
              </w:rPr>
              <w:t>Purchase of new PE equipment to ensure outstanding resources available to every child and therefore improve taught PE throughout the school.</w:t>
            </w:r>
          </w:p>
          <w:p w14:paraId="3DE38BB8" w14:textId="77777777" w:rsidR="00281061" w:rsidRPr="00872337" w:rsidRDefault="00281061" w:rsidP="00D11688">
            <w:pPr>
              <w:pStyle w:val="TableParagraph"/>
              <w:rPr>
                <w:rFonts w:asciiTheme="minorHAnsi" w:hAnsiTheme="minorHAnsi"/>
                <w:sz w:val="24"/>
              </w:rPr>
            </w:pPr>
          </w:p>
          <w:p w14:paraId="3DE38BB9" w14:textId="77777777" w:rsidR="00281061" w:rsidRPr="00872337" w:rsidRDefault="00281061" w:rsidP="00D11688">
            <w:pPr>
              <w:pStyle w:val="TableParagraph"/>
              <w:rPr>
                <w:rFonts w:asciiTheme="minorHAnsi" w:hAnsiTheme="minorHAnsi"/>
                <w:sz w:val="24"/>
              </w:rPr>
            </w:pPr>
          </w:p>
        </w:tc>
        <w:tc>
          <w:tcPr>
            <w:tcW w:w="3600" w:type="dxa"/>
          </w:tcPr>
          <w:p w14:paraId="3DE38BBA" w14:textId="77777777" w:rsidR="00281061" w:rsidRPr="00872337" w:rsidRDefault="00281061" w:rsidP="00BD61C8">
            <w:pPr>
              <w:pStyle w:val="TableParagraph"/>
              <w:numPr>
                <w:ilvl w:val="0"/>
                <w:numId w:val="13"/>
              </w:numPr>
              <w:rPr>
                <w:rFonts w:asciiTheme="minorHAnsi" w:hAnsiTheme="minorHAnsi"/>
                <w:sz w:val="24"/>
              </w:rPr>
            </w:pPr>
            <w:r w:rsidRPr="00872337">
              <w:rPr>
                <w:rFonts w:asciiTheme="minorHAnsi" w:hAnsiTheme="minorHAnsi"/>
                <w:sz w:val="24"/>
              </w:rPr>
              <w:t>Ensure all PE lessons and clubs are appropriately resourced.</w:t>
            </w:r>
          </w:p>
          <w:p w14:paraId="3DE38BBB" w14:textId="77777777" w:rsidR="00281061" w:rsidRPr="00872337" w:rsidRDefault="00281061" w:rsidP="00BD61C8">
            <w:pPr>
              <w:pStyle w:val="TableParagraph"/>
              <w:numPr>
                <w:ilvl w:val="0"/>
                <w:numId w:val="13"/>
              </w:numPr>
              <w:rPr>
                <w:rFonts w:asciiTheme="minorHAnsi" w:hAnsiTheme="minorHAnsi"/>
                <w:sz w:val="24"/>
              </w:rPr>
            </w:pPr>
            <w:r w:rsidRPr="00872337">
              <w:rPr>
                <w:rFonts w:asciiTheme="minorHAnsi" w:hAnsiTheme="minorHAnsi"/>
                <w:sz w:val="24"/>
              </w:rPr>
              <w:t xml:space="preserve">Maintain quality of PE equipment. </w:t>
            </w:r>
          </w:p>
          <w:p w14:paraId="3DE38BBC" w14:textId="77777777" w:rsidR="00281061" w:rsidRPr="00872337" w:rsidRDefault="00281061" w:rsidP="00BD61C8">
            <w:pPr>
              <w:pStyle w:val="TableParagraph"/>
              <w:numPr>
                <w:ilvl w:val="0"/>
                <w:numId w:val="13"/>
              </w:numPr>
              <w:rPr>
                <w:rFonts w:asciiTheme="minorHAnsi" w:hAnsiTheme="minorHAnsi"/>
                <w:sz w:val="24"/>
              </w:rPr>
            </w:pPr>
            <w:r w:rsidRPr="00872337">
              <w:rPr>
                <w:rFonts w:asciiTheme="minorHAnsi" w:hAnsiTheme="minorHAnsi"/>
                <w:sz w:val="24"/>
              </w:rPr>
              <w:t xml:space="preserve">Ensure that playtime equipment is widely available. </w:t>
            </w:r>
          </w:p>
          <w:p w14:paraId="3DE38BBD" w14:textId="77777777" w:rsidR="00281061" w:rsidRPr="00872337" w:rsidRDefault="00281061" w:rsidP="00D11688">
            <w:pPr>
              <w:pStyle w:val="TableParagraph"/>
              <w:rPr>
                <w:rFonts w:asciiTheme="minorHAnsi" w:hAnsiTheme="minorHAnsi"/>
                <w:sz w:val="24"/>
              </w:rPr>
            </w:pPr>
          </w:p>
          <w:p w14:paraId="3DE38BBE" w14:textId="77777777" w:rsidR="00281061" w:rsidRPr="00872337" w:rsidRDefault="00281061" w:rsidP="00D11688">
            <w:pPr>
              <w:pStyle w:val="TableParagraph"/>
              <w:rPr>
                <w:rFonts w:asciiTheme="minorHAnsi" w:hAnsiTheme="minorHAnsi"/>
                <w:sz w:val="24"/>
              </w:rPr>
            </w:pPr>
          </w:p>
          <w:p w14:paraId="3DE38BBF" w14:textId="77777777" w:rsidR="00281061" w:rsidRPr="00872337" w:rsidRDefault="00281061" w:rsidP="00D11688">
            <w:pPr>
              <w:pStyle w:val="TableParagraph"/>
              <w:rPr>
                <w:rFonts w:asciiTheme="minorHAnsi" w:hAnsiTheme="minorHAnsi"/>
                <w:sz w:val="24"/>
              </w:rPr>
            </w:pPr>
          </w:p>
        </w:tc>
        <w:tc>
          <w:tcPr>
            <w:tcW w:w="1616" w:type="dxa"/>
          </w:tcPr>
          <w:p w14:paraId="3DE38BC0" w14:textId="77777777" w:rsidR="00C2051F" w:rsidRPr="00872337" w:rsidRDefault="00281061" w:rsidP="00D11688">
            <w:pPr>
              <w:pStyle w:val="TableParagraph"/>
              <w:rPr>
                <w:rFonts w:asciiTheme="minorHAnsi" w:hAnsiTheme="minorHAnsi"/>
                <w:sz w:val="24"/>
              </w:rPr>
            </w:pPr>
            <w:r w:rsidRPr="00872337">
              <w:rPr>
                <w:rFonts w:asciiTheme="minorHAnsi" w:hAnsiTheme="minorHAnsi"/>
                <w:sz w:val="24"/>
              </w:rPr>
              <w:t>£419.00</w:t>
            </w:r>
          </w:p>
          <w:p w14:paraId="3DE38BC1" w14:textId="77777777" w:rsidR="00281061" w:rsidRPr="00872337" w:rsidRDefault="00281061" w:rsidP="00D11688">
            <w:pPr>
              <w:pStyle w:val="TableParagraph"/>
              <w:rPr>
                <w:rFonts w:asciiTheme="minorHAnsi" w:hAnsiTheme="minorHAnsi"/>
                <w:sz w:val="24"/>
              </w:rPr>
            </w:pPr>
          </w:p>
          <w:p w14:paraId="3DE38BC2" w14:textId="77777777" w:rsidR="00281061" w:rsidRPr="00872337" w:rsidRDefault="00281061" w:rsidP="00D11688">
            <w:pPr>
              <w:pStyle w:val="TableParagraph"/>
              <w:rPr>
                <w:rFonts w:asciiTheme="minorHAnsi" w:hAnsiTheme="minorHAnsi"/>
                <w:sz w:val="24"/>
              </w:rPr>
            </w:pPr>
          </w:p>
          <w:p w14:paraId="3DE38BC3" w14:textId="77777777" w:rsidR="00281061" w:rsidRPr="00872337" w:rsidRDefault="00281061" w:rsidP="00D11688">
            <w:pPr>
              <w:pStyle w:val="TableParagraph"/>
              <w:rPr>
                <w:rFonts w:asciiTheme="minorHAnsi" w:hAnsiTheme="minorHAnsi"/>
                <w:sz w:val="24"/>
              </w:rPr>
            </w:pPr>
          </w:p>
          <w:p w14:paraId="3DE38BC4" w14:textId="77777777" w:rsidR="00281061" w:rsidRPr="00872337" w:rsidRDefault="00281061" w:rsidP="00D11688">
            <w:pPr>
              <w:pStyle w:val="TableParagraph"/>
              <w:rPr>
                <w:rFonts w:asciiTheme="minorHAnsi" w:hAnsiTheme="minorHAnsi"/>
                <w:sz w:val="24"/>
              </w:rPr>
            </w:pPr>
          </w:p>
          <w:p w14:paraId="3DE38BC5" w14:textId="77777777" w:rsidR="00281061" w:rsidRPr="00872337" w:rsidRDefault="00281061" w:rsidP="00D11688">
            <w:pPr>
              <w:pStyle w:val="TableParagraph"/>
              <w:rPr>
                <w:rFonts w:asciiTheme="minorHAnsi" w:hAnsiTheme="minorHAnsi"/>
                <w:sz w:val="24"/>
              </w:rPr>
            </w:pPr>
          </w:p>
          <w:p w14:paraId="3DE38BC6" w14:textId="77777777" w:rsidR="00281061" w:rsidRPr="00872337" w:rsidRDefault="00281061" w:rsidP="00D11688">
            <w:pPr>
              <w:pStyle w:val="TableParagraph"/>
              <w:rPr>
                <w:rFonts w:asciiTheme="minorHAnsi" w:hAnsiTheme="minorHAnsi"/>
                <w:sz w:val="24"/>
              </w:rPr>
            </w:pPr>
          </w:p>
        </w:tc>
        <w:tc>
          <w:tcPr>
            <w:tcW w:w="3307" w:type="dxa"/>
          </w:tcPr>
          <w:p w14:paraId="3DE38BC7" w14:textId="30B15EA5" w:rsidR="00C2051F" w:rsidRPr="00872337" w:rsidRDefault="00281061" w:rsidP="00B477B5">
            <w:pPr>
              <w:pStyle w:val="TableParagraph"/>
              <w:numPr>
                <w:ilvl w:val="0"/>
                <w:numId w:val="6"/>
              </w:numPr>
              <w:rPr>
                <w:rFonts w:asciiTheme="minorHAnsi" w:hAnsiTheme="minorHAnsi"/>
                <w:sz w:val="24"/>
              </w:rPr>
            </w:pPr>
            <w:r w:rsidRPr="00872337">
              <w:rPr>
                <w:rFonts w:asciiTheme="minorHAnsi" w:hAnsiTheme="minorHAnsi"/>
                <w:sz w:val="24"/>
              </w:rPr>
              <w:t>All PE</w:t>
            </w:r>
            <w:r w:rsidR="000A1F26">
              <w:rPr>
                <w:rFonts w:asciiTheme="minorHAnsi" w:hAnsiTheme="minorHAnsi"/>
                <w:sz w:val="24"/>
              </w:rPr>
              <w:t xml:space="preserve"> lessons are resourced to a high</w:t>
            </w:r>
            <w:r w:rsidRPr="00872337">
              <w:rPr>
                <w:rFonts w:asciiTheme="minorHAnsi" w:hAnsiTheme="minorHAnsi"/>
                <w:sz w:val="24"/>
              </w:rPr>
              <w:t xml:space="preserve"> standard. </w:t>
            </w:r>
          </w:p>
          <w:p w14:paraId="3DE38BC8" w14:textId="77777777" w:rsidR="00281061" w:rsidRPr="00872337" w:rsidRDefault="00281061" w:rsidP="00B477B5">
            <w:pPr>
              <w:pStyle w:val="TableParagraph"/>
              <w:numPr>
                <w:ilvl w:val="0"/>
                <w:numId w:val="6"/>
              </w:numPr>
              <w:rPr>
                <w:rFonts w:asciiTheme="minorHAnsi" w:hAnsiTheme="minorHAnsi"/>
                <w:sz w:val="24"/>
              </w:rPr>
            </w:pPr>
            <w:r w:rsidRPr="00872337">
              <w:rPr>
                <w:rFonts w:asciiTheme="minorHAnsi" w:hAnsiTheme="minorHAnsi"/>
                <w:sz w:val="24"/>
              </w:rPr>
              <w:t xml:space="preserve">All clubs and playtimes have access to quality equipment. </w:t>
            </w:r>
          </w:p>
          <w:p w14:paraId="3DE38BCA" w14:textId="424C79DD" w:rsidR="00281061" w:rsidRPr="000A1F26" w:rsidRDefault="00281061" w:rsidP="000A1F26">
            <w:pPr>
              <w:pStyle w:val="TableParagraph"/>
              <w:numPr>
                <w:ilvl w:val="0"/>
                <w:numId w:val="6"/>
              </w:numPr>
              <w:rPr>
                <w:rFonts w:asciiTheme="minorHAnsi" w:hAnsiTheme="minorHAnsi"/>
                <w:sz w:val="24"/>
              </w:rPr>
            </w:pPr>
            <w:r w:rsidRPr="00872337">
              <w:rPr>
                <w:rFonts w:asciiTheme="minorHAnsi" w:hAnsiTheme="minorHAnsi"/>
                <w:sz w:val="24"/>
              </w:rPr>
              <w:t>Al</w:t>
            </w:r>
            <w:r w:rsidR="000A1F26">
              <w:rPr>
                <w:rFonts w:asciiTheme="minorHAnsi" w:hAnsiTheme="minorHAnsi"/>
                <w:sz w:val="24"/>
              </w:rPr>
              <w:t xml:space="preserve">l equipment is safe for purpose (verified by </w:t>
            </w:r>
            <w:r w:rsidRPr="000A1F26">
              <w:rPr>
                <w:rFonts w:asciiTheme="minorHAnsi" w:hAnsiTheme="minorHAnsi"/>
                <w:sz w:val="24"/>
              </w:rPr>
              <w:t>Sports Safe inspection</w:t>
            </w:r>
            <w:r w:rsidR="000A1F26">
              <w:rPr>
                <w:rFonts w:asciiTheme="minorHAnsi" w:hAnsiTheme="minorHAnsi"/>
                <w:sz w:val="24"/>
              </w:rPr>
              <w:t>)</w:t>
            </w:r>
            <w:r w:rsidRPr="000A1F26">
              <w:rPr>
                <w:rFonts w:asciiTheme="minorHAnsi" w:hAnsiTheme="minorHAnsi"/>
                <w:sz w:val="24"/>
              </w:rPr>
              <w:t xml:space="preserve">. </w:t>
            </w:r>
          </w:p>
        </w:tc>
        <w:tc>
          <w:tcPr>
            <w:tcW w:w="3135" w:type="dxa"/>
          </w:tcPr>
          <w:p w14:paraId="3DE38BCB" w14:textId="033E04FD" w:rsidR="00C2051F" w:rsidRPr="00872337" w:rsidRDefault="00BD61C8" w:rsidP="00D11688">
            <w:pPr>
              <w:pStyle w:val="TableParagraph"/>
              <w:rPr>
                <w:rFonts w:asciiTheme="minorHAnsi" w:hAnsiTheme="minorHAnsi"/>
                <w:sz w:val="24"/>
              </w:rPr>
            </w:pPr>
            <w:r>
              <w:rPr>
                <w:rFonts w:asciiTheme="minorHAnsi" w:hAnsiTheme="minorHAnsi"/>
                <w:sz w:val="24"/>
              </w:rPr>
              <w:t>CPD opportunity for teachers to observe PE specialist teach children to use a range of sporting equipment</w:t>
            </w:r>
            <w:r w:rsidR="00B34458" w:rsidRPr="00872337">
              <w:rPr>
                <w:rFonts w:asciiTheme="minorHAnsi" w:hAnsiTheme="minorHAnsi"/>
                <w:sz w:val="24"/>
              </w:rPr>
              <w:t xml:space="preserve"> </w:t>
            </w:r>
          </w:p>
        </w:tc>
      </w:tr>
      <w:tr w:rsidR="00281061" w14:paraId="3DE38BD7" w14:textId="77777777" w:rsidTr="00872337">
        <w:trPr>
          <w:trHeight w:val="2431"/>
        </w:trPr>
        <w:tc>
          <w:tcPr>
            <w:tcW w:w="3720" w:type="dxa"/>
          </w:tcPr>
          <w:p w14:paraId="3DE38BCD" w14:textId="01F17D0F" w:rsidR="00281061" w:rsidRPr="00872337" w:rsidRDefault="00BD61C8" w:rsidP="00BD61C8">
            <w:pPr>
              <w:pStyle w:val="TableParagraph"/>
              <w:rPr>
                <w:rFonts w:asciiTheme="minorHAnsi" w:hAnsiTheme="minorHAnsi"/>
                <w:sz w:val="24"/>
              </w:rPr>
            </w:pPr>
            <w:r>
              <w:rPr>
                <w:rFonts w:asciiTheme="minorHAnsi" w:hAnsiTheme="minorHAnsi"/>
                <w:sz w:val="24"/>
              </w:rPr>
              <w:t>Acquisition of new sports</w:t>
            </w:r>
            <w:r w:rsidR="00281061" w:rsidRPr="00872337">
              <w:rPr>
                <w:rFonts w:asciiTheme="minorHAnsi" w:hAnsiTheme="minorHAnsi"/>
                <w:sz w:val="24"/>
              </w:rPr>
              <w:t xml:space="preserve"> kits to celebrate</w:t>
            </w:r>
            <w:r>
              <w:rPr>
                <w:rFonts w:asciiTheme="minorHAnsi" w:hAnsiTheme="minorHAnsi"/>
                <w:sz w:val="24"/>
              </w:rPr>
              <w:t xml:space="preserve"> and promote</w:t>
            </w:r>
            <w:r w:rsidR="00281061" w:rsidRPr="00872337">
              <w:rPr>
                <w:rFonts w:asciiTheme="minorHAnsi" w:hAnsiTheme="minorHAnsi"/>
                <w:sz w:val="24"/>
              </w:rPr>
              <w:t xml:space="preserve"> the school’s success. </w:t>
            </w:r>
          </w:p>
        </w:tc>
        <w:tc>
          <w:tcPr>
            <w:tcW w:w="3600" w:type="dxa"/>
          </w:tcPr>
          <w:p w14:paraId="114F0A30" w14:textId="77777777" w:rsidR="00BD61C8" w:rsidRDefault="00BD61C8" w:rsidP="00BD61C8">
            <w:pPr>
              <w:pStyle w:val="TableParagraph"/>
              <w:numPr>
                <w:ilvl w:val="0"/>
                <w:numId w:val="12"/>
              </w:numPr>
              <w:rPr>
                <w:rFonts w:asciiTheme="minorHAnsi" w:hAnsiTheme="minorHAnsi"/>
                <w:sz w:val="24"/>
              </w:rPr>
            </w:pPr>
            <w:r w:rsidRPr="00BD61C8">
              <w:rPr>
                <w:rFonts w:asciiTheme="minorHAnsi" w:hAnsiTheme="minorHAnsi"/>
                <w:sz w:val="24"/>
              </w:rPr>
              <w:t xml:space="preserve">Brand new kits for Boys and Girls football teams including trophies. </w:t>
            </w:r>
          </w:p>
          <w:p w14:paraId="4B11C36E" w14:textId="77777777" w:rsidR="00BD61C8" w:rsidRDefault="00BD61C8" w:rsidP="00BD61C8">
            <w:pPr>
              <w:pStyle w:val="TableParagraph"/>
              <w:numPr>
                <w:ilvl w:val="0"/>
                <w:numId w:val="12"/>
              </w:numPr>
              <w:rPr>
                <w:rFonts w:asciiTheme="minorHAnsi" w:hAnsiTheme="minorHAnsi"/>
                <w:sz w:val="24"/>
              </w:rPr>
            </w:pPr>
            <w:r w:rsidRPr="00BD61C8">
              <w:rPr>
                <w:rFonts w:asciiTheme="minorHAnsi" w:hAnsiTheme="minorHAnsi"/>
                <w:sz w:val="24"/>
              </w:rPr>
              <w:t xml:space="preserve">Sports Kits for cross country qualifiers. </w:t>
            </w:r>
          </w:p>
          <w:p w14:paraId="3DE38BD0" w14:textId="686278C2" w:rsidR="00281061" w:rsidRPr="00872337" w:rsidRDefault="00BD61C8" w:rsidP="00BD61C8">
            <w:pPr>
              <w:pStyle w:val="TableParagraph"/>
              <w:numPr>
                <w:ilvl w:val="0"/>
                <w:numId w:val="12"/>
              </w:numPr>
              <w:rPr>
                <w:rFonts w:asciiTheme="minorHAnsi" w:hAnsiTheme="minorHAnsi"/>
                <w:sz w:val="24"/>
              </w:rPr>
            </w:pPr>
            <w:r w:rsidRPr="00BD61C8">
              <w:rPr>
                <w:rFonts w:asciiTheme="minorHAnsi" w:hAnsiTheme="minorHAnsi"/>
                <w:sz w:val="24"/>
              </w:rPr>
              <w:t xml:space="preserve">Kit and trophies/medals for exceptional </w:t>
            </w:r>
            <w:r>
              <w:rPr>
                <w:rFonts w:asciiTheme="minorHAnsi" w:hAnsiTheme="minorHAnsi"/>
                <w:sz w:val="24"/>
              </w:rPr>
              <w:t xml:space="preserve">achievement </w:t>
            </w:r>
          </w:p>
        </w:tc>
        <w:tc>
          <w:tcPr>
            <w:tcW w:w="1616" w:type="dxa"/>
          </w:tcPr>
          <w:p w14:paraId="3DE38BD1" w14:textId="77777777" w:rsidR="00281061" w:rsidRPr="00872337" w:rsidRDefault="00281061" w:rsidP="00D11688">
            <w:pPr>
              <w:pStyle w:val="TableParagraph"/>
              <w:rPr>
                <w:rFonts w:asciiTheme="minorHAnsi" w:hAnsiTheme="minorHAnsi"/>
                <w:sz w:val="24"/>
              </w:rPr>
            </w:pPr>
            <w:r w:rsidRPr="0037525C">
              <w:rPr>
                <w:rFonts w:asciiTheme="minorHAnsi" w:hAnsiTheme="minorHAnsi"/>
                <w:sz w:val="24"/>
              </w:rPr>
              <w:t>£667.00</w:t>
            </w:r>
          </w:p>
          <w:p w14:paraId="3DE38BD2" w14:textId="77777777" w:rsidR="00D77007" w:rsidRPr="00872337" w:rsidRDefault="00D77007" w:rsidP="00D11688">
            <w:pPr>
              <w:pStyle w:val="TableParagraph"/>
              <w:rPr>
                <w:rFonts w:asciiTheme="minorHAnsi" w:hAnsiTheme="minorHAnsi"/>
                <w:sz w:val="24"/>
              </w:rPr>
            </w:pPr>
          </w:p>
          <w:p w14:paraId="3DE38BD3" w14:textId="77777777" w:rsidR="00D77007" w:rsidRPr="00872337" w:rsidRDefault="00D77007" w:rsidP="00D11688">
            <w:pPr>
              <w:pStyle w:val="TableParagraph"/>
              <w:rPr>
                <w:rFonts w:asciiTheme="minorHAnsi" w:hAnsiTheme="minorHAnsi"/>
                <w:sz w:val="24"/>
              </w:rPr>
            </w:pPr>
          </w:p>
          <w:p w14:paraId="3DE38BD4"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£56.84</w:t>
            </w:r>
            <w:bookmarkStart w:id="0" w:name="_GoBack"/>
            <w:bookmarkEnd w:id="0"/>
          </w:p>
        </w:tc>
        <w:tc>
          <w:tcPr>
            <w:tcW w:w="3307" w:type="dxa"/>
          </w:tcPr>
          <w:p w14:paraId="0AEBE1AA" w14:textId="4FC70024" w:rsidR="00281061" w:rsidRDefault="00BD61C8" w:rsidP="00B477B5">
            <w:pPr>
              <w:pStyle w:val="TableParagraph"/>
              <w:numPr>
                <w:ilvl w:val="0"/>
                <w:numId w:val="6"/>
              </w:numPr>
              <w:rPr>
                <w:rFonts w:asciiTheme="minorHAnsi" w:hAnsiTheme="minorHAnsi"/>
                <w:sz w:val="24"/>
              </w:rPr>
            </w:pPr>
            <w:r>
              <w:rPr>
                <w:rFonts w:asciiTheme="minorHAnsi" w:hAnsiTheme="minorHAnsi"/>
                <w:sz w:val="24"/>
              </w:rPr>
              <w:t>Success celebrated</w:t>
            </w:r>
          </w:p>
          <w:p w14:paraId="14773252" w14:textId="02579D8B" w:rsidR="00BD61C8" w:rsidRDefault="00BD61C8" w:rsidP="00B477B5">
            <w:pPr>
              <w:pStyle w:val="TableParagraph"/>
              <w:numPr>
                <w:ilvl w:val="0"/>
                <w:numId w:val="6"/>
              </w:numPr>
              <w:rPr>
                <w:rFonts w:asciiTheme="minorHAnsi" w:hAnsiTheme="minorHAnsi"/>
                <w:sz w:val="24"/>
              </w:rPr>
            </w:pPr>
            <w:r>
              <w:rPr>
                <w:rFonts w:asciiTheme="minorHAnsi" w:hAnsiTheme="minorHAnsi"/>
                <w:sz w:val="24"/>
              </w:rPr>
              <w:t>Profile of sport raised</w:t>
            </w:r>
          </w:p>
          <w:p w14:paraId="3E61B61C" w14:textId="77777777" w:rsidR="000A1F26" w:rsidRDefault="00BD61C8" w:rsidP="00B477B5">
            <w:pPr>
              <w:pStyle w:val="TableParagraph"/>
              <w:numPr>
                <w:ilvl w:val="0"/>
                <w:numId w:val="6"/>
              </w:numPr>
              <w:rPr>
                <w:rFonts w:asciiTheme="minorHAnsi" w:hAnsiTheme="minorHAnsi"/>
                <w:sz w:val="24"/>
              </w:rPr>
            </w:pPr>
            <w:r>
              <w:rPr>
                <w:rFonts w:asciiTheme="minorHAnsi" w:hAnsiTheme="minorHAnsi"/>
                <w:sz w:val="24"/>
              </w:rPr>
              <w:t>Football, netball, cricket leagues won in recent years</w:t>
            </w:r>
          </w:p>
          <w:p w14:paraId="76438F9F" w14:textId="5A109526" w:rsidR="00BD61C8" w:rsidRDefault="00BD61C8" w:rsidP="00B477B5">
            <w:pPr>
              <w:pStyle w:val="TableParagraph"/>
              <w:numPr>
                <w:ilvl w:val="0"/>
                <w:numId w:val="6"/>
              </w:numPr>
              <w:rPr>
                <w:rFonts w:asciiTheme="minorHAnsi" w:hAnsiTheme="minorHAnsi"/>
                <w:sz w:val="24"/>
              </w:rPr>
            </w:pPr>
            <w:r>
              <w:rPr>
                <w:rFonts w:asciiTheme="minorHAnsi" w:hAnsiTheme="minorHAnsi"/>
                <w:sz w:val="24"/>
              </w:rPr>
              <w:t>2</w:t>
            </w:r>
            <w:r w:rsidRPr="00BD61C8">
              <w:rPr>
                <w:rFonts w:asciiTheme="minorHAnsi" w:hAnsiTheme="minorHAnsi"/>
                <w:sz w:val="24"/>
                <w:vertAlign w:val="superscript"/>
              </w:rPr>
              <w:t>nd</w:t>
            </w:r>
            <w:r>
              <w:rPr>
                <w:rFonts w:asciiTheme="minorHAnsi" w:hAnsiTheme="minorHAnsi"/>
                <w:sz w:val="24"/>
              </w:rPr>
              <w:t xml:space="preserve"> position at District Sports</w:t>
            </w:r>
            <w:r w:rsidR="00E865AB">
              <w:rPr>
                <w:rFonts w:asciiTheme="minorHAnsi" w:hAnsiTheme="minorHAnsi"/>
                <w:sz w:val="24"/>
              </w:rPr>
              <w:t>, June</w:t>
            </w:r>
            <w:r>
              <w:rPr>
                <w:rFonts w:asciiTheme="minorHAnsi" w:hAnsiTheme="minorHAnsi"/>
                <w:sz w:val="24"/>
              </w:rPr>
              <w:t xml:space="preserve"> 2018 – highest ever finish</w:t>
            </w:r>
          </w:p>
          <w:p w14:paraId="3DE38BD5" w14:textId="1FC44EED" w:rsidR="00BD61C8" w:rsidRPr="00872337" w:rsidRDefault="00BD61C8" w:rsidP="00B477B5">
            <w:pPr>
              <w:pStyle w:val="TableParagraph"/>
              <w:numPr>
                <w:ilvl w:val="0"/>
                <w:numId w:val="6"/>
              </w:numPr>
              <w:rPr>
                <w:rFonts w:asciiTheme="minorHAnsi" w:hAnsiTheme="minorHAnsi"/>
                <w:sz w:val="24"/>
              </w:rPr>
            </w:pPr>
            <w:r>
              <w:rPr>
                <w:rFonts w:asciiTheme="minorHAnsi" w:hAnsiTheme="minorHAnsi"/>
                <w:sz w:val="24"/>
              </w:rPr>
              <w:t>5 children through to 2</w:t>
            </w:r>
            <w:r w:rsidRPr="00BD61C8">
              <w:rPr>
                <w:rFonts w:asciiTheme="minorHAnsi" w:hAnsiTheme="minorHAnsi"/>
                <w:sz w:val="24"/>
                <w:vertAlign w:val="superscript"/>
              </w:rPr>
              <w:t>nd</w:t>
            </w:r>
            <w:r>
              <w:rPr>
                <w:rFonts w:asciiTheme="minorHAnsi" w:hAnsiTheme="minorHAnsi"/>
                <w:sz w:val="24"/>
              </w:rPr>
              <w:t xml:space="preserve"> round of Sussex Cro</w:t>
            </w:r>
            <w:r w:rsidR="00E865AB">
              <w:rPr>
                <w:rFonts w:asciiTheme="minorHAnsi" w:hAnsiTheme="minorHAnsi"/>
                <w:sz w:val="24"/>
              </w:rPr>
              <w:t xml:space="preserve">ss Country Championships </w:t>
            </w:r>
            <w:r>
              <w:rPr>
                <w:rFonts w:asciiTheme="minorHAnsi" w:hAnsiTheme="minorHAnsi"/>
                <w:sz w:val="24"/>
              </w:rPr>
              <w:t>– highest number of qualifiers ever</w:t>
            </w:r>
          </w:p>
        </w:tc>
        <w:tc>
          <w:tcPr>
            <w:tcW w:w="3135" w:type="dxa"/>
          </w:tcPr>
          <w:p w14:paraId="3DE38BD6" w14:textId="45D72CC0" w:rsidR="00281061" w:rsidRPr="00872337" w:rsidRDefault="00BD61C8" w:rsidP="00D11688">
            <w:pPr>
              <w:pStyle w:val="TableParagraph"/>
              <w:rPr>
                <w:rFonts w:asciiTheme="minorHAnsi" w:hAnsiTheme="minorHAnsi"/>
                <w:sz w:val="24"/>
              </w:rPr>
            </w:pPr>
            <w:r>
              <w:rPr>
                <w:rFonts w:asciiTheme="minorHAnsi" w:hAnsiTheme="minorHAnsi"/>
                <w:sz w:val="24"/>
              </w:rPr>
              <w:t>Profile of sport raised – pupils more aspirational and greater number of children take part in greater range of sports</w:t>
            </w:r>
          </w:p>
        </w:tc>
      </w:tr>
      <w:tr w:rsidR="00D77007" w14:paraId="3DE38BDD" w14:textId="77777777" w:rsidTr="00485085">
        <w:trPr>
          <w:trHeight w:val="406"/>
        </w:trPr>
        <w:tc>
          <w:tcPr>
            <w:tcW w:w="3720" w:type="dxa"/>
          </w:tcPr>
          <w:p w14:paraId="3DE38BD8" w14:textId="737B64AA" w:rsidR="00D77007" w:rsidRPr="00872337" w:rsidRDefault="00D77007" w:rsidP="00485085">
            <w:pPr>
              <w:pStyle w:val="TableParagraph"/>
              <w:rPr>
                <w:rFonts w:asciiTheme="minorHAnsi" w:hAnsiTheme="minorHAnsi"/>
                <w:sz w:val="24"/>
              </w:rPr>
            </w:pPr>
            <w:r w:rsidRPr="00872337">
              <w:rPr>
                <w:rFonts w:asciiTheme="minorHAnsi" w:hAnsiTheme="minorHAnsi"/>
                <w:sz w:val="24"/>
              </w:rPr>
              <w:t>Acquisition of Netball equipment to enhance the success of running Netball Club</w:t>
            </w:r>
            <w:r w:rsidR="00485085">
              <w:rPr>
                <w:rFonts w:asciiTheme="minorHAnsi" w:hAnsiTheme="minorHAnsi"/>
                <w:sz w:val="24"/>
              </w:rPr>
              <w:t xml:space="preserve"> and increase number of children taking part</w:t>
            </w:r>
          </w:p>
        </w:tc>
        <w:tc>
          <w:tcPr>
            <w:tcW w:w="3600" w:type="dxa"/>
          </w:tcPr>
          <w:p w14:paraId="375CD89E" w14:textId="5918FBF9" w:rsidR="00D77007" w:rsidRDefault="00D77007" w:rsidP="00485085">
            <w:pPr>
              <w:pStyle w:val="TableParagraph"/>
              <w:numPr>
                <w:ilvl w:val="0"/>
                <w:numId w:val="14"/>
              </w:numPr>
              <w:rPr>
                <w:rFonts w:asciiTheme="minorHAnsi" w:hAnsiTheme="minorHAnsi"/>
                <w:sz w:val="24"/>
              </w:rPr>
            </w:pPr>
            <w:r w:rsidRPr="00872337">
              <w:rPr>
                <w:rFonts w:asciiTheme="minorHAnsi" w:hAnsiTheme="minorHAnsi"/>
                <w:sz w:val="24"/>
              </w:rPr>
              <w:t>N</w:t>
            </w:r>
            <w:r w:rsidR="00485085">
              <w:rPr>
                <w:rFonts w:asciiTheme="minorHAnsi" w:hAnsiTheme="minorHAnsi"/>
                <w:sz w:val="24"/>
              </w:rPr>
              <w:t>etball set and netballs purchased</w:t>
            </w:r>
          </w:p>
          <w:p w14:paraId="3DE38BD9" w14:textId="2C3C91A4" w:rsidR="00485085" w:rsidRPr="00872337" w:rsidRDefault="00485085" w:rsidP="00485085">
            <w:pPr>
              <w:pStyle w:val="TableParagraph"/>
              <w:numPr>
                <w:ilvl w:val="0"/>
                <w:numId w:val="14"/>
              </w:numPr>
              <w:rPr>
                <w:rFonts w:asciiTheme="minorHAnsi" w:hAnsiTheme="minorHAnsi"/>
                <w:sz w:val="24"/>
              </w:rPr>
            </w:pPr>
            <w:r>
              <w:rPr>
                <w:rFonts w:asciiTheme="minorHAnsi" w:hAnsiTheme="minorHAnsi"/>
                <w:sz w:val="24"/>
              </w:rPr>
              <w:t>Create mums’ netball club</w:t>
            </w:r>
          </w:p>
        </w:tc>
        <w:tc>
          <w:tcPr>
            <w:tcW w:w="1616" w:type="dxa"/>
          </w:tcPr>
          <w:p w14:paraId="3DE38BDA"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£90.50</w:t>
            </w:r>
          </w:p>
        </w:tc>
        <w:tc>
          <w:tcPr>
            <w:tcW w:w="3307" w:type="dxa"/>
          </w:tcPr>
          <w:p w14:paraId="2E875866" w14:textId="77777777" w:rsidR="00D77007" w:rsidRDefault="00B34458" w:rsidP="00B477B5">
            <w:pPr>
              <w:pStyle w:val="TableParagraph"/>
              <w:numPr>
                <w:ilvl w:val="0"/>
                <w:numId w:val="6"/>
              </w:numPr>
              <w:rPr>
                <w:rFonts w:asciiTheme="minorHAnsi" w:hAnsiTheme="minorHAnsi"/>
                <w:sz w:val="24"/>
              </w:rPr>
            </w:pPr>
            <w:r w:rsidRPr="00872337">
              <w:rPr>
                <w:rFonts w:asciiTheme="minorHAnsi" w:hAnsiTheme="minorHAnsi"/>
                <w:sz w:val="24"/>
              </w:rPr>
              <w:t>New netball bibs and balls purchased- profile and success across the school has been raised and has allowed us to enter both Inter and Intra-school competitions and tournaments.</w:t>
            </w:r>
          </w:p>
          <w:p w14:paraId="3DE38BDB" w14:textId="02E55798" w:rsidR="00485085" w:rsidRPr="00872337" w:rsidRDefault="00485085" w:rsidP="00B477B5">
            <w:pPr>
              <w:pStyle w:val="TableParagraph"/>
              <w:numPr>
                <w:ilvl w:val="0"/>
                <w:numId w:val="6"/>
              </w:numPr>
              <w:rPr>
                <w:rFonts w:asciiTheme="minorHAnsi" w:hAnsiTheme="minorHAnsi"/>
                <w:sz w:val="24"/>
              </w:rPr>
            </w:pPr>
            <w:r>
              <w:rPr>
                <w:rFonts w:asciiTheme="minorHAnsi" w:hAnsiTheme="minorHAnsi"/>
                <w:sz w:val="24"/>
              </w:rPr>
              <w:t xml:space="preserve">Netball team more consistent in school tournaments (in top two last three years, winning once) </w:t>
            </w:r>
          </w:p>
        </w:tc>
        <w:tc>
          <w:tcPr>
            <w:tcW w:w="3135" w:type="dxa"/>
          </w:tcPr>
          <w:p w14:paraId="3DE38BDC" w14:textId="6DE69EF4" w:rsidR="00D77007" w:rsidRPr="00872337" w:rsidRDefault="00485085" w:rsidP="00D11688">
            <w:pPr>
              <w:pStyle w:val="TableParagraph"/>
              <w:rPr>
                <w:rFonts w:asciiTheme="minorHAnsi" w:hAnsiTheme="minorHAnsi"/>
                <w:sz w:val="24"/>
              </w:rPr>
            </w:pPr>
            <w:r w:rsidRPr="00485085">
              <w:rPr>
                <w:rFonts w:asciiTheme="minorHAnsi" w:hAnsiTheme="minorHAnsi"/>
                <w:sz w:val="24"/>
              </w:rPr>
              <w:t>Profile of sport raised – pupils more aspirational and greater number of children take part in greater range of sports</w:t>
            </w:r>
            <w:r>
              <w:rPr>
                <w:rFonts w:asciiTheme="minorHAnsi" w:hAnsiTheme="minorHAnsi"/>
                <w:sz w:val="24"/>
              </w:rPr>
              <w:t>; more children and parents are playing netball regularly</w:t>
            </w:r>
          </w:p>
        </w:tc>
      </w:tr>
    </w:tbl>
    <w:p w14:paraId="3DE38BDE"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3DE38BE1" w14:textId="77777777" w:rsidTr="00D11688">
        <w:trPr>
          <w:trHeight w:val="380"/>
        </w:trPr>
        <w:tc>
          <w:tcPr>
            <w:tcW w:w="12302" w:type="dxa"/>
            <w:gridSpan w:val="4"/>
            <w:vMerge w:val="restart"/>
          </w:tcPr>
          <w:p w14:paraId="3DE38BDF" w14:textId="77777777" w:rsidR="00C2051F" w:rsidRDefault="00C2051F" w:rsidP="00D11688">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14:paraId="3DE38BE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E38BE4" w14:textId="77777777" w:rsidTr="00D11688">
        <w:trPr>
          <w:trHeight w:val="280"/>
        </w:trPr>
        <w:tc>
          <w:tcPr>
            <w:tcW w:w="12302" w:type="dxa"/>
            <w:gridSpan w:val="4"/>
            <w:vMerge/>
            <w:tcBorders>
              <w:top w:val="nil"/>
            </w:tcBorders>
          </w:tcPr>
          <w:p w14:paraId="3DE38BE2" w14:textId="77777777" w:rsidR="00C2051F" w:rsidRDefault="00C2051F" w:rsidP="00D11688">
            <w:pPr>
              <w:rPr>
                <w:sz w:val="2"/>
                <w:szCs w:val="2"/>
              </w:rPr>
            </w:pPr>
          </w:p>
        </w:tc>
        <w:tc>
          <w:tcPr>
            <w:tcW w:w="3076" w:type="dxa"/>
          </w:tcPr>
          <w:p w14:paraId="3DE38BE3" w14:textId="77777777" w:rsidR="00C2051F" w:rsidRDefault="00E567B6" w:rsidP="00D11688">
            <w:pPr>
              <w:pStyle w:val="TableParagraph"/>
              <w:spacing w:line="257" w:lineRule="exact"/>
              <w:jc w:val="center"/>
              <w:rPr>
                <w:sz w:val="24"/>
              </w:rPr>
            </w:pPr>
            <w:r>
              <w:rPr>
                <w:color w:val="231F20"/>
                <w:sz w:val="24"/>
              </w:rPr>
              <w:t>2.0</w:t>
            </w:r>
            <w:r w:rsidR="00C2051F">
              <w:rPr>
                <w:color w:val="231F20"/>
                <w:sz w:val="24"/>
              </w:rPr>
              <w:t>%</w:t>
            </w:r>
          </w:p>
        </w:tc>
      </w:tr>
      <w:tr w:rsidR="00C2051F" w14:paraId="3DE38BED" w14:textId="77777777" w:rsidTr="00D11688">
        <w:trPr>
          <w:trHeight w:val="580"/>
        </w:trPr>
        <w:tc>
          <w:tcPr>
            <w:tcW w:w="3758" w:type="dxa"/>
          </w:tcPr>
          <w:p w14:paraId="3DE38BE5" w14:textId="77777777" w:rsidR="00C2051F" w:rsidRDefault="00C2051F" w:rsidP="00D11688">
            <w:pPr>
              <w:pStyle w:val="TableParagraph"/>
              <w:spacing w:line="255" w:lineRule="exact"/>
              <w:ind w:left="18"/>
              <w:rPr>
                <w:sz w:val="24"/>
              </w:rPr>
            </w:pPr>
            <w:r>
              <w:rPr>
                <w:color w:val="231F20"/>
                <w:sz w:val="24"/>
              </w:rPr>
              <w:t>School focus with clarity on intended</w:t>
            </w:r>
          </w:p>
          <w:p w14:paraId="3DE38BE6"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DE38BE7"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DE38BE8" w14:textId="77777777" w:rsidR="00C2051F" w:rsidRDefault="00C2051F" w:rsidP="00D11688">
            <w:pPr>
              <w:pStyle w:val="TableParagraph"/>
              <w:spacing w:line="255" w:lineRule="exact"/>
              <w:ind w:left="18"/>
              <w:rPr>
                <w:sz w:val="24"/>
              </w:rPr>
            </w:pPr>
            <w:r>
              <w:rPr>
                <w:color w:val="231F20"/>
                <w:sz w:val="24"/>
              </w:rPr>
              <w:t>Funding</w:t>
            </w:r>
          </w:p>
          <w:p w14:paraId="3DE38BE9"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DE38BEA"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DE38BEB" w14:textId="77777777" w:rsidR="00C2051F" w:rsidRDefault="00C2051F" w:rsidP="00D11688">
            <w:pPr>
              <w:pStyle w:val="TableParagraph"/>
              <w:spacing w:line="255" w:lineRule="exact"/>
              <w:ind w:left="18"/>
              <w:rPr>
                <w:sz w:val="24"/>
              </w:rPr>
            </w:pPr>
            <w:r>
              <w:rPr>
                <w:color w:val="231F20"/>
                <w:sz w:val="24"/>
              </w:rPr>
              <w:t>Sustainability and suggested</w:t>
            </w:r>
          </w:p>
          <w:p w14:paraId="3DE38BEC" w14:textId="77777777" w:rsidR="00C2051F" w:rsidRDefault="00C2051F" w:rsidP="00D11688">
            <w:pPr>
              <w:pStyle w:val="TableParagraph"/>
              <w:spacing w:line="290" w:lineRule="exact"/>
              <w:ind w:left="18"/>
              <w:rPr>
                <w:sz w:val="24"/>
              </w:rPr>
            </w:pPr>
            <w:r>
              <w:rPr>
                <w:color w:val="231F20"/>
                <w:sz w:val="24"/>
              </w:rPr>
              <w:t>next steps:</w:t>
            </w:r>
          </w:p>
        </w:tc>
      </w:tr>
      <w:tr w:rsidR="007B2FAA" w14:paraId="3DC28FDA" w14:textId="77777777" w:rsidTr="00D11688">
        <w:trPr>
          <w:trHeight w:val="2040"/>
        </w:trPr>
        <w:tc>
          <w:tcPr>
            <w:tcW w:w="3758" w:type="dxa"/>
          </w:tcPr>
          <w:p w14:paraId="139A6194" w14:textId="0E233F9A" w:rsidR="007B2FAA" w:rsidRPr="00872337" w:rsidRDefault="007B2FAA" w:rsidP="00D11688">
            <w:pPr>
              <w:pStyle w:val="TableParagraph"/>
              <w:rPr>
                <w:rFonts w:asciiTheme="minorHAnsi" w:hAnsiTheme="minorHAnsi"/>
                <w:sz w:val="24"/>
              </w:rPr>
            </w:pPr>
            <w:r>
              <w:rPr>
                <w:rFonts w:asciiTheme="minorHAnsi" w:hAnsiTheme="minorHAnsi"/>
                <w:sz w:val="24"/>
              </w:rPr>
              <w:t>Acquisition of high quality sports coach to teach one session per week to all pupils</w:t>
            </w:r>
          </w:p>
        </w:tc>
        <w:tc>
          <w:tcPr>
            <w:tcW w:w="3458" w:type="dxa"/>
          </w:tcPr>
          <w:p w14:paraId="4A07CDC1" w14:textId="77777777" w:rsidR="007B2FAA" w:rsidRDefault="007B2FAA" w:rsidP="00D11688">
            <w:pPr>
              <w:pStyle w:val="TableParagraph"/>
              <w:numPr>
                <w:ilvl w:val="0"/>
                <w:numId w:val="6"/>
              </w:numPr>
              <w:rPr>
                <w:rFonts w:asciiTheme="minorHAnsi" w:hAnsiTheme="minorHAnsi"/>
                <w:sz w:val="24"/>
              </w:rPr>
            </w:pPr>
            <w:r>
              <w:rPr>
                <w:rFonts w:asciiTheme="minorHAnsi" w:hAnsiTheme="minorHAnsi"/>
                <w:sz w:val="24"/>
              </w:rPr>
              <w:t>Timetable in place</w:t>
            </w:r>
          </w:p>
          <w:p w14:paraId="249E1F5E" w14:textId="286D53C9" w:rsidR="007B2FAA" w:rsidRPr="00872337" w:rsidRDefault="007B2FAA" w:rsidP="00D11688">
            <w:pPr>
              <w:pStyle w:val="TableParagraph"/>
              <w:numPr>
                <w:ilvl w:val="0"/>
                <w:numId w:val="6"/>
              </w:numPr>
              <w:rPr>
                <w:rFonts w:asciiTheme="minorHAnsi" w:hAnsiTheme="minorHAnsi"/>
                <w:sz w:val="24"/>
              </w:rPr>
            </w:pPr>
            <w:r>
              <w:rPr>
                <w:rFonts w:asciiTheme="minorHAnsi" w:hAnsiTheme="minorHAnsi"/>
                <w:sz w:val="24"/>
              </w:rPr>
              <w:t xml:space="preserve">Class teachers to observe </w:t>
            </w:r>
          </w:p>
        </w:tc>
        <w:tc>
          <w:tcPr>
            <w:tcW w:w="1663" w:type="dxa"/>
          </w:tcPr>
          <w:p w14:paraId="61262041" w14:textId="77777777" w:rsidR="007B2FAA" w:rsidRPr="00872337" w:rsidRDefault="007B2FAA" w:rsidP="00D11688">
            <w:pPr>
              <w:pStyle w:val="TableParagraph"/>
              <w:rPr>
                <w:rFonts w:asciiTheme="minorHAnsi" w:hAnsiTheme="minorHAnsi"/>
                <w:sz w:val="24"/>
              </w:rPr>
            </w:pPr>
          </w:p>
        </w:tc>
        <w:tc>
          <w:tcPr>
            <w:tcW w:w="3423" w:type="dxa"/>
          </w:tcPr>
          <w:p w14:paraId="05341B5E" w14:textId="77777777" w:rsidR="007B2FAA" w:rsidRDefault="007B2FAA" w:rsidP="000A1409">
            <w:pPr>
              <w:pStyle w:val="TableParagraph"/>
              <w:numPr>
                <w:ilvl w:val="0"/>
                <w:numId w:val="6"/>
              </w:numPr>
              <w:rPr>
                <w:rFonts w:asciiTheme="minorHAnsi" w:hAnsiTheme="minorHAnsi"/>
                <w:sz w:val="24"/>
              </w:rPr>
            </w:pPr>
            <w:r>
              <w:rPr>
                <w:rFonts w:asciiTheme="minorHAnsi" w:hAnsiTheme="minorHAnsi"/>
                <w:sz w:val="24"/>
              </w:rPr>
              <w:t>Confidence of staff in teaching of PE has increased</w:t>
            </w:r>
          </w:p>
          <w:p w14:paraId="0EB045EB" w14:textId="5DA590F5" w:rsidR="007B2FAA" w:rsidRPr="00872337" w:rsidRDefault="007B2FAA" w:rsidP="000A1409">
            <w:pPr>
              <w:pStyle w:val="TableParagraph"/>
              <w:numPr>
                <w:ilvl w:val="0"/>
                <w:numId w:val="6"/>
              </w:numPr>
              <w:rPr>
                <w:rFonts w:asciiTheme="minorHAnsi" w:hAnsiTheme="minorHAnsi"/>
                <w:sz w:val="24"/>
              </w:rPr>
            </w:pPr>
            <w:r>
              <w:rPr>
                <w:rFonts w:asciiTheme="minorHAnsi" w:hAnsiTheme="minorHAnsi"/>
                <w:sz w:val="24"/>
              </w:rPr>
              <w:t>2017/18: 92% of pupils at age related expectations, 25% at greater depth</w:t>
            </w:r>
          </w:p>
        </w:tc>
        <w:tc>
          <w:tcPr>
            <w:tcW w:w="3076" w:type="dxa"/>
          </w:tcPr>
          <w:p w14:paraId="1B76F5DB" w14:textId="268B463E" w:rsidR="007B2FAA" w:rsidRPr="00872337" w:rsidRDefault="007B2FAA" w:rsidP="00D11688">
            <w:pPr>
              <w:pStyle w:val="TableParagraph"/>
              <w:rPr>
                <w:rFonts w:asciiTheme="minorHAnsi" w:hAnsiTheme="minorHAnsi"/>
                <w:sz w:val="24"/>
              </w:rPr>
            </w:pPr>
            <w:r w:rsidRPr="007B2FAA">
              <w:rPr>
                <w:rFonts w:asciiTheme="minorHAnsi" w:hAnsiTheme="minorHAnsi"/>
                <w:sz w:val="24"/>
              </w:rPr>
              <w:t>Teachers are upskilled by thorough observation and partaking in team teaching of lessons.</w:t>
            </w:r>
          </w:p>
        </w:tc>
      </w:tr>
      <w:tr w:rsidR="00C2051F" w14:paraId="3DE38BF9" w14:textId="77777777" w:rsidTr="00D11688">
        <w:trPr>
          <w:trHeight w:val="2040"/>
        </w:trPr>
        <w:tc>
          <w:tcPr>
            <w:tcW w:w="3758" w:type="dxa"/>
          </w:tcPr>
          <w:p w14:paraId="3DE38BEE" w14:textId="3B0A945B" w:rsidR="00C2051F" w:rsidRPr="00872337" w:rsidRDefault="00D77007" w:rsidP="00D11688">
            <w:pPr>
              <w:pStyle w:val="TableParagraph"/>
              <w:rPr>
                <w:rFonts w:asciiTheme="minorHAnsi" w:hAnsiTheme="minorHAnsi"/>
                <w:sz w:val="24"/>
              </w:rPr>
            </w:pPr>
            <w:r w:rsidRPr="00872337">
              <w:rPr>
                <w:rFonts w:asciiTheme="minorHAnsi" w:hAnsiTheme="minorHAnsi"/>
                <w:sz w:val="24"/>
              </w:rPr>
              <w:t xml:space="preserve">Repair sporting equipment in order to allow skills develop and teaching can be done effectively. </w:t>
            </w:r>
          </w:p>
        </w:tc>
        <w:tc>
          <w:tcPr>
            <w:tcW w:w="3458" w:type="dxa"/>
          </w:tcPr>
          <w:p w14:paraId="3DE38BEF" w14:textId="77777777" w:rsidR="00B477B5" w:rsidRPr="00872337" w:rsidRDefault="00D77007" w:rsidP="00D11688">
            <w:pPr>
              <w:pStyle w:val="TableParagraph"/>
              <w:numPr>
                <w:ilvl w:val="0"/>
                <w:numId w:val="6"/>
              </w:numPr>
              <w:rPr>
                <w:rFonts w:asciiTheme="minorHAnsi" w:hAnsiTheme="minorHAnsi"/>
                <w:sz w:val="24"/>
              </w:rPr>
            </w:pPr>
            <w:r w:rsidRPr="00872337">
              <w:rPr>
                <w:rFonts w:asciiTheme="minorHAnsi" w:hAnsiTheme="minorHAnsi"/>
                <w:sz w:val="24"/>
              </w:rPr>
              <w:t>Repair sports equipment.</w:t>
            </w:r>
          </w:p>
          <w:p w14:paraId="3DE38BF0" w14:textId="77777777" w:rsidR="00B477B5" w:rsidRPr="00872337" w:rsidRDefault="00D77007" w:rsidP="00D11688">
            <w:pPr>
              <w:pStyle w:val="TableParagraph"/>
              <w:numPr>
                <w:ilvl w:val="0"/>
                <w:numId w:val="6"/>
              </w:numPr>
              <w:rPr>
                <w:rFonts w:asciiTheme="minorHAnsi" w:hAnsiTheme="minorHAnsi"/>
                <w:sz w:val="24"/>
              </w:rPr>
            </w:pPr>
            <w:r w:rsidRPr="00872337">
              <w:rPr>
                <w:rFonts w:asciiTheme="minorHAnsi" w:hAnsiTheme="minorHAnsi"/>
                <w:sz w:val="24"/>
              </w:rPr>
              <w:t>Sports Safe Inspection.</w:t>
            </w:r>
          </w:p>
          <w:p w14:paraId="3DE38BF1" w14:textId="77777777" w:rsidR="00D77007" w:rsidRPr="00872337" w:rsidRDefault="00D77007" w:rsidP="00D11688">
            <w:pPr>
              <w:pStyle w:val="TableParagraph"/>
              <w:numPr>
                <w:ilvl w:val="0"/>
                <w:numId w:val="6"/>
              </w:numPr>
              <w:rPr>
                <w:rFonts w:asciiTheme="minorHAnsi" w:hAnsiTheme="minorHAnsi"/>
                <w:sz w:val="24"/>
              </w:rPr>
            </w:pPr>
            <w:r w:rsidRPr="00872337">
              <w:rPr>
                <w:rFonts w:asciiTheme="minorHAnsi" w:hAnsiTheme="minorHAnsi"/>
                <w:sz w:val="24"/>
              </w:rPr>
              <w:t>Paper and PE Equipment</w:t>
            </w:r>
          </w:p>
        </w:tc>
        <w:tc>
          <w:tcPr>
            <w:tcW w:w="1663" w:type="dxa"/>
          </w:tcPr>
          <w:p w14:paraId="3DE38BF2" w14:textId="77777777" w:rsidR="00C2051F" w:rsidRPr="00872337" w:rsidRDefault="00D77007" w:rsidP="00D11688">
            <w:pPr>
              <w:pStyle w:val="TableParagraph"/>
              <w:rPr>
                <w:rFonts w:asciiTheme="minorHAnsi" w:hAnsiTheme="minorHAnsi"/>
                <w:sz w:val="24"/>
              </w:rPr>
            </w:pPr>
            <w:r w:rsidRPr="00872337">
              <w:rPr>
                <w:rFonts w:asciiTheme="minorHAnsi" w:hAnsiTheme="minorHAnsi"/>
                <w:sz w:val="24"/>
              </w:rPr>
              <w:t>£786.40</w:t>
            </w:r>
          </w:p>
          <w:p w14:paraId="3DE38BF3" w14:textId="77777777" w:rsidR="00D77007" w:rsidRPr="00872337" w:rsidRDefault="00D77007" w:rsidP="00D11688">
            <w:pPr>
              <w:pStyle w:val="TableParagraph"/>
              <w:rPr>
                <w:rFonts w:asciiTheme="minorHAnsi" w:hAnsiTheme="minorHAnsi"/>
                <w:sz w:val="24"/>
              </w:rPr>
            </w:pPr>
          </w:p>
          <w:p w14:paraId="3DE38BF4"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£35.00</w:t>
            </w:r>
          </w:p>
          <w:p w14:paraId="3DE38BF5" w14:textId="77777777" w:rsidR="00D77007" w:rsidRPr="00872337" w:rsidRDefault="00D77007" w:rsidP="00D11688">
            <w:pPr>
              <w:pStyle w:val="TableParagraph"/>
              <w:rPr>
                <w:rFonts w:asciiTheme="minorHAnsi" w:hAnsiTheme="minorHAnsi"/>
                <w:sz w:val="24"/>
              </w:rPr>
            </w:pPr>
          </w:p>
          <w:p w14:paraId="3DE38BF6" w14:textId="77777777" w:rsidR="00D77007" w:rsidRPr="00872337" w:rsidRDefault="00D77007" w:rsidP="00D11688">
            <w:pPr>
              <w:pStyle w:val="TableParagraph"/>
              <w:rPr>
                <w:rFonts w:asciiTheme="minorHAnsi" w:hAnsiTheme="minorHAnsi"/>
                <w:sz w:val="24"/>
              </w:rPr>
            </w:pPr>
            <w:r w:rsidRPr="00872337">
              <w:rPr>
                <w:rFonts w:asciiTheme="minorHAnsi" w:hAnsiTheme="minorHAnsi"/>
                <w:sz w:val="24"/>
              </w:rPr>
              <w:t>£118.22</w:t>
            </w:r>
          </w:p>
        </w:tc>
        <w:tc>
          <w:tcPr>
            <w:tcW w:w="3423" w:type="dxa"/>
          </w:tcPr>
          <w:p w14:paraId="3DE38BF7" w14:textId="77777777" w:rsidR="00C2051F" w:rsidRPr="00872337" w:rsidRDefault="000A1409" w:rsidP="000A1409">
            <w:pPr>
              <w:pStyle w:val="TableParagraph"/>
              <w:numPr>
                <w:ilvl w:val="0"/>
                <w:numId w:val="6"/>
              </w:numPr>
              <w:rPr>
                <w:rFonts w:asciiTheme="minorHAnsi" w:hAnsiTheme="minorHAnsi"/>
                <w:sz w:val="24"/>
              </w:rPr>
            </w:pPr>
            <w:r w:rsidRPr="00872337">
              <w:rPr>
                <w:rFonts w:asciiTheme="minorHAnsi" w:hAnsiTheme="minorHAnsi"/>
                <w:sz w:val="24"/>
              </w:rPr>
              <w:t xml:space="preserve">Equipment has been used effectively in lessons in order to promote good teaching and modelling of skills. </w:t>
            </w:r>
          </w:p>
        </w:tc>
        <w:tc>
          <w:tcPr>
            <w:tcW w:w="3076" w:type="dxa"/>
          </w:tcPr>
          <w:p w14:paraId="3DE38BF8" w14:textId="77777777" w:rsidR="00C2051F" w:rsidRPr="00872337" w:rsidRDefault="00C2051F" w:rsidP="00D11688">
            <w:pPr>
              <w:pStyle w:val="TableParagraph"/>
              <w:rPr>
                <w:rFonts w:asciiTheme="minorHAnsi" w:hAnsiTheme="minorHAnsi"/>
                <w:sz w:val="24"/>
              </w:rPr>
            </w:pPr>
          </w:p>
        </w:tc>
      </w:tr>
      <w:tr w:rsidR="00C2051F" w14:paraId="3DE38BFC" w14:textId="77777777" w:rsidTr="00D11688">
        <w:trPr>
          <w:trHeight w:val="300"/>
        </w:trPr>
        <w:tc>
          <w:tcPr>
            <w:tcW w:w="12302" w:type="dxa"/>
            <w:gridSpan w:val="4"/>
            <w:vMerge w:val="restart"/>
          </w:tcPr>
          <w:p w14:paraId="3DE38BFA" w14:textId="77777777"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3DE38BFB"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E38BFF" w14:textId="77777777" w:rsidTr="00D11688">
        <w:trPr>
          <w:trHeight w:val="300"/>
        </w:trPr>
        <w:tc>
          <w:tcPr>
            <w:tcW w:w="12302" w:type="dxa"/>
            <w:gridSpan w:val="4"/>
            <w:vMerge/>
            <w:tcBorders>
              <w:top w:val="nil"/>
            </w:tcBorders>
          </w:tcPr>
          <w:p w14:paraId="3DE38BFD" w14:textId="77777777" w:rsidR="00C2051F" w:rsidRDefault="00C2051F" w:rsidP="00D11688">
            <w:pPr>
              <w:rPr>
                <w:sz w:val="2"/>
                <w:szCs w:val="2"/>
              </w:rPr>
            </w:pPr>
          </w:p>
        </w:tc>
        <w:tc>
          <w:tcPr>
            <w:tcW w:w="3076" w:type="dxa"/>
          </w:tcPr>
          <w:p w14:paraId="3DE38BFE" w14:textId="77777777" w:rsidR="00C2051F" w:rsidRDefault="00E567B6" w:rsidP="00D11688">
            <w:pPr>
              <w:pStyle w:val="TableParagraph"/>
              <w:spacing w:line="257" w:lineRule="exact"/>
              <w:jc w:val="center"/>
              <w:rPr>
                <w:sz w:val="24"/>
              </w:rPr>
            </w:pPr>
            <w:r>
              <w:rPr>
                <w:color w:val="231F20"/>
                <w:sz w:val="24"/>
              </w:rPr>
              <w:t>13.2</w:t>
            </w:r>
            <w:r w:rsidR="00C2051F">
              <w:rPr>
                <w:color w:val="231F20"/>
                <w:sz w:val="24"/>
              </w:rPr>
              <w:t>%</w:t>
            </w:r>
          </w:p>
        </w:tc>
      </w:tr>
      <w:tr w:rsidR="00C2051F" w14:paraId="3DE38C08" w14:textId="77777777" w:rsidTr="00D11688">
        <w:trPr>
          <w:trHeight w:val="580"/>
        </w:trPr>
        <w:tc>
          <w:tcPr>
            <w:tcW w:w="3758" w:type="dxa"/>
          </w:tcPr>
          <w:p w14:paraId="3DE38C00" w14:textId="77777777" w:rsidR="00C2051F" w:rsidRDefault="00C2051F" w:rsidP="00D11688">
            <w:pPr>
              <w:pStyle w:val="TableParagraph"/>
              <w:spacing w:line="255" w:lineRule="exact"/>
              <w:ind w:left="18"/>
              <w:rPr>
                <w:sz w:val="24"/>
              </w:rPr>
            </w:pPr>
            <w:r>
              <w:rPr>
                <w:color w:val="231F20"/>
                <w:sz w:val="24"/>
              </w:rPr>
              <w:t>School focus with clarity on intended</w:t>
            </w:r>
          </w:p>
          <w:p w14:paraId="3DE38C01"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3DE38C02"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DE38C03" w14:textId="77777777" w:rsidR="00C2051F" w:rsidRDefault="00C2051F" w:rsidP="00D11688">
            <w:pPr>
              <w:pStyle w:val="TableParagraph"/>
              <w:spacing w:line="255" w:lineRule="exact"/>
              <w:ind w:left="18"/>
              <w:rPr>
                <w:sz w:val="24"/>
              </w:rPr>
            </w:pPr>
            <w:r>
              <w:rPr>
                <w:color w:val="231F20"/>
                <w:sz w:val="24"/>
              </w:rPr>
              <w:t>Funding</w:t>
            </w:r>
          </w:p>
          <w:p w14:paraId="3DE38C04"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DE38C05"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DE38C06" w14:textId="77777777" w:rsidR="00C2051F" w:rsidRDefault="00C2051F" w:rsidP="00D11688">
            <w:pPr>
              <w:pStyle w:val="TableParagraph"/>
              <w:spacing w:line="255" w:lineRule="exact"/>
              <w:ind w:left="18"/>
              <w:rPr>
                <w:sz w:val="24"/>
              </w:rPr>
            </w:pPr>
            <w:r>
              <w:rPr>
                <w:color w:val="231F20"/>
                <w:sz w:val="24"/>
              </w:rPr>
              <w:t>Sustainability and suggested</w:t>
            </w:r>
          </w:p>
          <w:p w14:paraId="3DE38C07" w14:textId="77777777" w:rsidR="00C2051F" w:rsidRDefault="00C2051F" w:rsidP="00D11688">
            <w:pPr>
              <w:pStyle w:val="TableParagraph"/>
              <w:spacing w:line="290" w:lineRule="exact"/>
              <w:ind w:left="18"/>
              <w:rPr>
                <w:sz w:val="24"/>
              </w:rPr>
            </w:pPr>
            <w:r>
              <w:rPr>
                <w:color w:val="231F20"/>
                <w:sz w:val="24"/>
              </w:rPr>
              <w:t>next steps:</w:t>
            </w:r>
          </w:p>
        </w:tc>
      </w:tr>
      <w:tr w:rsidR="00C2051F" w14:paraId="3DE38C12" w14:textId="77777777" w:rsidTr="00D11688">
        <w:trPr>
          <w:trHeight w:val="2160"/>
        </w:trPr>
        <w:tc>
          <w:tcPr>
            <w:tcW w:w="3758" w:type="dxa"/>
          </w:tcPr>
          <w:p w14:paraId="3DE38C09" w14:textId="77777777" w:rsidR="0070063D" w:rsidRPr="00872337" w:rsidRDefault="00D333E5" w:rsidP="0070063D">
            <w:pPr>
              <w:pStyle w:val="TableParagraph"/>
              <w:spacing w:line="257" w:lineRule="exact"/>
              <w:rPr>
                <w:rFonts w:asciiTheme="minorHAnsi" w:hAnsiTheme="minorHAnsi"/>
                <w:b/>
                <w:color w:val="231F20"/>
                <w:sz w:val="24"/>
              </w:rPr>
            </w:pPr>
            <w:r w:rsidRPr="00872337">
              <w:rPr>
                <w:rFonts w:asciiTheme="minorHAnsi" w:hAnsiTheme="minorHAnsi"/>
                <w:b/>
                <w:color w:val="231F20"/>
                <w:sz w:val="24"/>
              </w:rPr>
              <w:t xml:space="preserve">Skipping Workshops: </w:t>
            </w:r>
          </w:p>
          <w:p w14:paraId="3DE38C0A" w14:textId="5C659C56" w:rsidR="00D333E5" w:rsidRPr="00872337" w:rsidRDefault="00D333E5" w:rsidP="0070063D">
            <w:pPr>
              <w:pStyle w:val="TableParagraph"/>
              <w:spacing w:line="257" w:lineRule="exact"/>
              <w:rPr>
                <w:rFonts w:asciiTheme="minorHAnsi" w:hAnsiTheme="minorHAnsi"/>
                <w:sz w:val="24"/>
              </w:rPr>
            </w:pPr>
            <w:r w:rsidRPr="00872337">
              <w:rPr>
                <w:rFonts w:asciiTheme="minorHAnsi" w:hAnsiTheme="minorHAnsi"/>
                <w:color w:val="231F20"/>
                <w:sz w:val="24"/>
              </w:rPr>
              <w:t xml:space="preserve">All classes to receive an hour of skipping taught by a quality assured coach, annually. KS2 Pupils to receive training in delivering skipping games to other children at playtimes. This will increase the quality of activities available to children at playtimes and promote a different sport or activity </w:t>
            </w:r>
            <w:r w:rsidR="007B2FAA" w:rsidRPr="00872337">
              <w:rPr>
                <w:rFonts w:asciiTheme="minorHAnsi" w:hAnsiTheme="minorHAnsi"/>
                <w:color w:val="231F20"/>
                <w:sz w:val="24"/>
              </w:rPr>
              <w:t>across</w:t>
            </w:r>
            <w:r w:rsidRPr="00872337">
              <w:rPr>
                <w:rFonts w:asciiTheme="minorHAnsi" w:hAnsiTheme="minorHAnsi"/>
                <w:color w:val="231F20"/>
                <w:sz w:val="24"/>
              </w:rPr>
              <w:t xml:space="preserve"> the school- as well as positive relationships between children.</w:t>
            </w:r>
          </w:p>
        </w:tc>
        <w:tc>
          <w:tcPr>
            <w:tcW w:w="3458" w:type="dxa"/>
          </w:tcPr>
          <w:p w14:paraId="3DE38C0B" w14:textId="77777777" w:rsidR="00C2051F"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Book skipping workshop annually. </w:t>
            </w:r>
          </w:p>
        </w:tc>
        <w:tc>
          <w:tcPr>
            <w:tcW w:w="1663" w:type="dxa"/>
          </w:tcPr>
          <w:p w14:paraId="3DE38C0C" w14:textId="77777777" w:rsidR="00C2051F" w:rsidRPr="00872337" w:rsidRDefault="00D333E5" w:rsidP="00D333E5">
            <w:pPr>
              <w:rPr>
                <w:rFonts w:asciiTheme="minorHAnsi" w:hAnsiTheme="minorHAnsi"/>
              </w:rPr>
            </w:pPr>
            <w:r w:rsidRPr="00872337">
              <w:rPr>
                <w:rFonts w:asciiTheme="minorHAnsi" w:hAnsiTheme="minorHAnsi"/>
                <w:sz w:val="24"/>
              </w:rPr>
              <w:t>£355.00</w:t>
            </w:r>
          </w:p>
        </w:tc>
        <w:tc>
          <w:tcPr>
            <w:tcW w:w="3423" w:type="dxa"/>
          </w:tcPr>
          <w:p w14:paraId="3DE38C0D" w14:textId="77777777" w:rsidR="00C2051F"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Every class received an hour of skipping from an outstanding practitioner. </w:t>
            </w:r>
          </w:p>
          <w:p w14:paraId="3DE38C0E" w14:textId="77777777" w:rsidR="00D333E5"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Enjoyment of skipping was promoted across the school and clear to see in the playground. </w:t>
            </w:r>
          </w:p>
          <w:p w14:paraId="3DE38C0F" w14:textId="77777777" w:rsidR="00D333E5"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Key Stage Two children were trained to teach each other skills related to skipping workshops.</w:t>
            </w:r>
          </w:p>
        </w:tc>
        <w:tc>
          <w:tcPr>
            <w:tcW w:w="3076" w:type="dxa"/>
          </w:tcPr>
          <w:p w14:paraId="3DE38C10" w14:textId="77777777" w:rsidR="00D333E5"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Continue annual skipping workshops for the enjoyment of all children.</w:t>
            </w:r>
          </w:p>
          <w:p w14:paraId="3DE38C11" w14:textId="77777777" w:rsidR="00C2051F" w:rsidRPr="00872337" w:rsidRDefault="00D333E5" w:rsidP="00D333E5">
            <w:pPr>
              <w:pStyle w:val="TableParagraph"/>
              <w:numPr>
                <w:ilvl w:val="0"/>
                <w:numId w:val="6"/>
              </w:numPr>
              <w:rPr>
                <w:rFonts w:asciiTheme="minorHAnsi" w:hAnsiTheme="minorHAnsi"/>
                <w:sz w:val="24"/>
              </w:rPr>
            </w:pPr>
            <w:r w:rsidRPr="00872337">
              <w:rPr>
                <w:rFonts w:asciiTheme="minorHAnsi" w:hAnsiTheme="minorHAnsi"/>
                <w:sz w:val="24"/>
              </w:rPr>
              <w:t xml:space="preserve">Continue developing the skills of older KS2 children. </w:t>
            </w:r>
          </w:p>
        </w:tc>
      </w:tr>
      <w:tr w:rsidR="0070063D" w14:paraId="3DE38C25" w14:textId="77777777" w:rsidTr="00D11688">
        <w:trPr>
          <w:trHeight w:val="2160"/>
        </w:trPr>
        <w:tc>
          <w:tcPr>
            <w:tcW w:w="3758" w:type="dxa"/>
          </w:tcPr>
          <w:p w14:paraId="4FFB8017" w14:textId="22FF7E77" w:rsidR="007B2FAA" w:rsidRDefault="0070063D" w:rsidP="007B2FAA">
            <w:pPr>
              <w:pStyle w:val="TableParagraph"/>
              <w:spacing w:line="257" w:lineRule="exact"/>
              <w:ind w:left="18"/>
            </w:pPr>
            <w:r w:rsidRPr="00872337">
              <w:rPr>
                <w:rFonts w:asciiTheme="minorHAnsi" w:hAnsiTheme="minorHAnsi"/>
                <w:color w:val="231F20"/>
                <w:sz w:val="24"/>
              </w:rPr>
              <w:t>To increase the range of extra-curricular clubs and</w:t>
            </w:r>
            <w:r w:rsidR="007B2FAA">
              <w:rPr>
                <w:rFonts w:asciiTheme="minorHAnsi" w:hAnsiTheme="minorHAnsi"/>
                <w:color w:val="231F20"/>
                <w:sz w:val="24"/>
              </w:rPr>
              <w:t xml:space="preserve"> activities available to pupils</w:t>
            </w:r>
          </w:p>
          <w:p w14:paraId="3DE38C1C" w14:textId="5F4C2BB9" w:rsidR="0070063D" w:rsidRPr="00872337" w:rsidRDefault="0070063D" w:rsidP="007B2FAA">
            <w:pPr>
              <w:pStyle w:val="TableParagraph"/>
              <w:spacing w:line="257" w:lineRule="exact"/>
              <w:ind w:left="18"/>
              <w:rPr>
                <w:rFonts w:asciiTheme="minorHAnsi" w:hAnsiTheme="minorHAnsi"/>
                <w:color w:val="231F20"/>
                <w:sz w:val="24"/>
              </w:rPr>
            </w:pPr>
          </w:p>
        </w:tc>
        <w:tc>
          <w:tcPr>
            <w:tcW w:w="3458" w:type="dxa"/>
          </w:tcPr>
          <w:p w14:paraId="3DE38C1D" w14:textId="77777777" w:rsidR="0070063D" w:rsidRDefault="0070063D" w:rsidP="0070063D">
            <w:pPr>
              <w:pStyle w:val="TableParagraph"/>
              <w:numPr>
                <w:ilvl w:val="0"/>
                <w:numId w:val="6"/>
              </w:numPr>
              <w:rPr>
                <w:rFonts w:asciiTheme="minorHAnsi" w:hAnsiTheme="minorHAnsi"/>
                <w:sz w:val="24"/>
              </w:rPr>
            </w:pPr>
            <w:r w:rsidRPr="00872337">
              <w:rPr>
                <w:rFonts w:asciiTheme="minorHAnsi" w:hAnsiTheme="minorHAnsi"/>
                <w:sz w:val="24"/>
              </w:rPr>
              <w:t xml:space="preserve">Provide further opportunities across a range of sports. </w:t>
            </w:r>
          </w:p>
          <w:p w14:paraId="338FC82A" w14:textId="77777777" w:rsidR="007B2FAA" w:rsidRPr="007B2FAA" w:rsidRDefault="007B2FAA" w:rsidP="007B2FAA">
            <w:pPr>
              <w:pStyle w:val="TableParagraph"/>
              <w:numPr>
                <w:ilvl w:val="0"/>
                <w:numId w:val="6"/>
              </w:numPr>
              <w:rPr>
                <w:rFonts w:asciiTheme="minorHAnsi" w:hAnsiTheme="minorHAnsi"/>
                <w:sz w:val="24"/>
              </w:rPr>
            </w:pPr>
            <w:r w:rsidRPr="007B2FAA">
              <w:rPr>
                <w:rFonts w:asciiTheme="minorHAnsi" w:hAnsiTheme="minorHAnsi"/>
                <w:sz w:val="24"/>
              </w:rPr>
              <w:t xml:space="preserve">Contribution made towards external club fees. </w:t>
            </w:r>
          </w:p>
          <w:p w14:paraId="3DE38C1F" w14:textId="64EC22A3" w:rsidR="002D0B07" w:rsidRPr="007B2FAA" w:rsidRDefault="007B2FAA" w:rsidP="007B2FAA">
            <w:pPr>
              <w:pStyle w:val="TableParagraph"/>
              <w:numPr>
                <w:ilvl w:val="0"/>
                <w:numId w:val="6"/>
              </w:numPr>
              <w:rPr>
                <w:rFonts w:asciiTheme="minorHAnsi" w:hAnsiTheme="minorHAnsi"/>
                <w:sz w:val="24"/>
              </w:rPr>
            </w:pPr>
            <w:r w:rsidRPr="007B2FAA">
              <w:rPr>
                <w:rFonts w:asciiTheme="minorHAnsi" w:hAnsiTheme="minorHAnsi"/>
                <w:sz w:val="24"/>
              </w:rPr>
              <w:t>Travel costs for PE events (District Sports etc.)</w:t>
            </w:r>
          </w:p>
        </w:tc>
        <w:tc>
          <w:tcPr>
            <w:tcW w:w="1663" w:type="dxa"/>
          </w:tcPr>
          <w:p w14:paraId="3DE38C20" w14:textId="77777777" w:rsidR="0070063D" w:rsidRPr="00872337" w:rsidRDefault="0070063D" w:rsidP="00D333E5">
            <w:pPr>
              <w:rPr>
                <w:rFonts w:asciiTheme="minorHAnsi" w:hAnsiTheme="minorHAnsi"/>
                <w:sz w:val="24"/>
              </w:rPr>
            </w:pPr>
            <w:r w:rsidRPr="00872337">
              <w:rPr>
                <w:rFonts w:asciiTheme="minorHAnsi" w:hAnsiTheme="minorHAnsi"/>
                <w:sz w:val="24"/>
              </w:rPr>
              <w:t>£517.00</w:t>
            </w:r>
          </w:p>
        </w:tc>
        <w:tc>
          <w:tcPr>
            <w:tcW w:w="3423" w:type="dxa"/>
          </w:tcPr>
          <w:p w14:paraId="3DE38C21" w14:textId="77777777" w:rsidR="0070063D" w:rsidRPr="00872337" w:rsidRDefault="002D0B07" w:rsidP="002D0B07">
            <w:pPr>
              <w:pStyle w:val="TableParagraph"/>
              <w:numPr>
                <w:ilvl w:val="0"/>
                <w:numId w:val="6"/>
              </w:numPr>
              <w:rPr>
                <w:rFonts w:asciiTheme="minorHAnsi" w:hAnsiTheme="minorHAnsi"/>
                <w:sz w:val="24"/>
              </w:rPr>
            </w:pPr>
            <w:r w:rsidRPr="00872337">
              <w:rPr>
                <w:rFonts w:asciiTheme="minorHAnsi" w:hAnsiTheme="minorHAnsi"/>
                <w:sz w:val="24"/>
              </w:rPr>
              <w:t xml:space="preserve">Dodgeball club now available every week (42 children attend). </w:t>
            </w:r>
          </w:p>
          <w:p w14:paraId="3DE38C23" w14:textId="1FB41F62" w:rsidR="002D0B07" w:rsidRPr="00872337" w:rsidRDefault="007B2FAA" w:rsidP="002D0B07">
            <w:pPr>
              <w:pStyle w:val="TableParagraph"/>
              <w:numPr>
                <w:ilvl w:val="0"/>
                <w:numId w:val="6"/>
              </w:numPr>
              <w:rPr>
                <w:rFonts w:asciiTheme="minorHAnsi" w:hAnsiTheme="minorHAnsi"/>
                <w:sz w:val="24"/>
              </w:rPr>
            </w:pPr>
            <w:r>
              <w:rPr>
                <w:rFonts w:asciiTheme="minorHAnsi" w:hAnsiTheme="minorHAnsi"/>
                <w:sz w:val="24"/>
              </w:rPr>
              <w:t>Football, netball, dance &amp; karate clubs run weekly</w:t>
            </w:r>
          </w:p>
        </w:tc>
        <w:tc>
          <w:tcPr>
            <w:tcW w:w="3076" w:type="dxa"/>
          </w:tcPr>
          <w:p w14:paraId="3DE38C24" w14:textId="162450D5" w:rsidR="0070063D" w:rsidRPr="00872337" w:rsidRDefault="00EC28F0" w:rsidP="007B2FAA">
            <w:pPr>
              <w:pStyle w:val="TableParagraph"/>
              <w:rPr>
                <w:rFonts w:asciiTheme="minorHAnsi" w:hAnsiTheme="minorHAnsi"/>
                <w:sz w:val="24"/>
              </w:rPr>
            </w:pPr>
            <w:r w:rsidRPr="00872337">
              <w:rPr>
                <w:rFonts w:asciiTheme="minorHAnsi" w:hAnsiTheme="minorHAnsi"/>
                <w:sz w:val="24"/>
              </w:rPr>
              <w:t>PE Coordinator to set up an additi</w:t>
            </w:r>
            <w:r w:rsidR="007B2FAA">
              <w:rPr>
                <w:rFonts w:asciiTheme="minorHAnsi" w:hAnsiTheme="minorHAnsi"/>
                <w:sz w:val="24"/>
              </w:rPr>
              <w:t>onal sports club when possible</w:t>
            </w:r>
          </w:p>
        </w:tc>
      </w:tr>
      <w:tr w:rsidR="00C2051F" w14:paraId="3DE38C28" w14:textId="77777777" w:rsidTr="00D11688">
        <w:trPr>
          <w:trHeight w:val="340"/>
        </w:trPr>
        <w:tc>
          <w:tcPr>
            <w:tcW w:w="12302" w:type="dxa"/>
            <w:gridSpan w:val="4"/>
            <w:vMerge w:val="restart"/>
          </w:tcPr>
          <w:p w14:paraId="3DE38C26" w14:textId="605A7B1E"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3DE38C27"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DE38C2B" w14:textId="77777777" w:rsidTr="00D11688">
        <w:trPr>
          <w:trHeight w:val="280"/>
        </w:trPr>
        <w:tc>
          <w:tcPr>
            <w:tcW w:w="12302" w:type="dxa"/>
            <w:gridSpan w:val="4"/>
            <w:vMerge/>
            <w:tcBorders>
              <w:top w:val="nil"/>
            </w:tcBorders>
          </w:tcPr>
          <w:p w14:paraId="3DE38C29" w14:textId="77777777" w:rsidR="00C2051F" w:rsidRDefault="00C2051F" w:rsidP="00D11688">
            <w:pPr>
              <w:rPr>
                <w:sz w:val="2"/>
                <w:szCs w:val="2"/>
              </w:rPr>
            </w:pPr>
          </w:p>
        </w:tc>
        <w:tc>
          <w:tcPr>
            <w:tcW w:w="3076" w:type="dxa"/>
          </w:tcPr>
          <w:p w14:paraId="3DE38C2A" w14:textId="77777777" w:rsidR="00C2051F" w:rsidRDefault="00E567B6" w:rsidP="00D11688">
            <w:pPr>
              <w:pStyle w:val="TableParagraph"/>
              <w:spacing w:line="257" w:lineRule="exact"/>
              <w:jc w:val="center"/>
              <w:rPr>
                <w:sz w:val="24"/>
              </w:rPr>
            </w:pPr>
            <w:r>
              <w:rPr>
                <w:color w:val="231F20"/>
                <w:sz w:val="24"/>
              </w:rPr>
              <w:t>0.2</w:t>
            </w:r>
            <w:r w:rsidR="00C2051F">
              <w:rPr>
                <w:color w:val="231F20"/>
                <w:sz w:val="24"/>
              </w:rPr>
              <w:t>%</w:t>
            </w:r>
          </w:p>
        </w:tc>
      </w:tr>
      <w:tr w:rsidR="00C2051F" w14:paraId="3DE38C34" w14:textId="77777777" w:rsidTr="00D11688">
        <w:trPr>
          <w:trHeight w:val="600"/>
        </w:trPr>
        <w:tc>
          <w:tcPr>
            <w:tcW w:w="3758" w:type="dxa"/>
          </w:tcPr>
          <w:p w14:paraId="3DE38C2C" w14:textId="77777777" w:rsidR="00C2051F" w:rsidRDefault="00C2051F" w:rsidP="00D11688">
            <w:pPr>
              <w:pStyle w:val="TableParagraph"/>
              <w:spacing w:line="255" w:lineRule="exact"/>
              <w:ind w:left="18"/>
              <w:rPr>
                <w:sz w:val="24"/>
              </w:rPr>
            </w:pPr>
            <w:r>
              <w:rPr>
                <w:color w:val="231F20"/>
                <w:sz w:val="24"/>
              </w:rPr>
              <w:t>School focus with clarity on intended</w:t>
            </w:r>
          </w:p>
          <w:p w14:paraId="3DE38C2D"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DE38C2E"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DE38C2F" w14:textId="77777777" w:rsidR="00C2051F" w:rsidRDefault="00C2051F" w:rsidP="00D11688">
            <w:pPr>
              <w:pStyle w:val="TableParagraph"/>
              <w:spacing w:line="255" w:lineRule="exact"/>
              <w:ind w:left="18"/>
              <w:rPr>
                <w:sz w:val="24"/>
              </w:rPr>
            </w:pPr>
            <w:r>
              <w:rPr>
                <w:color w:val="231F20"/>
                <w:sz w:val="24"/>
              </w:rPr>
              <w:t>Funding</w:t>
            </w:r>
          </w:p>
          <w:p w14:paraId="3DE38C30"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DE38C31"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DE38C32" w14:textId="77777777" w:rsidR="00C2051F" w:rsidRDefault="00C2051F" w:rsidP="00D11688">
            <w:pPr>
              <w:pStyle w:val="TableParagraph"/>
              <w:spacing w:line="255" w:lineRule="exact"/>
              <w:ind w:left="18"/>
              <w:rPr>
                <w:sz w:val="24"/>
              </w:rPr>
            </w:pPr>
            <w:r>
              <w:rPr>
                <w:color w:val="231F20"/>
                <w:sz w:val="24"/>
              </w:rPr>
              <w:t>Sustainability and suggested</w:t>
            </w:r>
          </w:p>
          <w:p w14:paraId="3DE38C33" w14:textId="77777777" w:rsidR="00C2051F" w:rsidRDefault="00C2051F" w:rsidP="00D11688">
            <w:pPr>
              <w:pStyle w:val="TableParagraph"/>
              <w:spacing w:line="290" w:lineRule="exact"/>
              <w:ind w:left="18"/>
              <w:rPr>
                <w:sz w:val="24"/>
              </w:rPr>
            </w:pPr>
            <w:r>
              <w:rPr>
                <w:color w:val="231F20"/>
                <w:sz w:val="24"/>
              </w:rPr>
              <w:t>next steps:</w:t>
            </w:r>
          </w:p>
        </w:tc>
      </w:tr>
      <w:tr w:rsidR="00C2051F" w14:paraId="3DE38C40" w14:textId="77777777" w:rsidTr="00D11688">
        <w:trPr>
          <w:trHeight w:val="2120"/>
        </w:trPr>
        <w:tc>
          <w:tcPr>
            <w:tcW w:w="3758" w:type="dxa"/>
          </w:tcPr>
          <w:p w14:paraId="3DE38C35" w14:textId="77777777" w:rsidR="00C2051F" w:rsidRPr="00872337" w:rsidRDefault="00BF3F8E" w:rsidP="00D11688">
            <w:pPr>
              <w:pStyle w:val="TableParagraph"/>
              <w:rPr>
                <w:rFonts w:asciiTheme="minorHAnsi" w:hAnsiTheme="minorHAnsi"/>
                <w:sz w:val="24"/>
              </w:rPr>
            </w:pPr>
            <w:r w:rsidRPr="00872337">
              <w:rPr>
                <w:rFonts w:asciiTheme="minorHAnsi" w:hAnsiTheme="minorHAnsi"/>
                <w:sz w:val="24"/>
              </w:rPr>
              <w:t xml:space="preserve">To provide pupils with opportunities for competitive sport, including inter-school competition. </w:t>
            </w:r>
          </w:p>
        </w:tc>
        <w:tc>
          <w:tcPr>
            <w:tcW w:w="3458" w:type="dxa"/>
          </w:tcPr>
          <w:p w14:paraId="3DE38C36" w14:textId="77777777" w:rsidR="00C2051F"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Register with School Games.</w:t>
            </w:r>
          </w:p>
          <w:p w14:paraId="3DE38C37"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Apply for School Games Mark. </w:t>
            </w:r>
          </w:p>
          <w:p w14:paraId="3DE38C38"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Book inter and intra-school competitions. </w:t>
            </w:r>
          </w:p>
        </w:tc>
        <w:tc>
          <w:tcPr>
            <w:tcW w:w="1663" w:type="dxa"/>
          </w:tcPr>
          <w:p w14:paraId="3DE38C39" w14:textId="77777777" w:rsidR="00C2051F" w:rsidRPr="00872337" w:rsidRDefault="00BF3F8E" w:rsidP="00D11688">
            <w:pPr>
              <w:pStyle w:val="TableParagraph"/>
              <w:rPr>
                <w:rFonts w:asciiTheme="minorHAnsi" w:hAnsiTheme="minorHAnsi"/>
                <w:sz w:val="24"/>
              </w:rPr>
            </w:pPr>
            <w:r w:rsidRPr="00872337">
              <w:rPr>
                <w:rFonts w:asciiTheme="minorHAnsi" w:hAnsiTheme="minorHAnsi"/>
                <w:sz w:val="24"/>
              </w:rPr>
              <w:t>£100.00</w:t>
            </w:r>
          </w:p>
        </w:tc>
        <w:tc>
          <w:tcPr>
            <w:tcW w:w="3423" w:type="dxa"/>
          </w:tcPr>
          <w:p w14:paraId="3DE38C3A" w14:textId="77777777" w:rsidR="00C2051F"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PE and Sport local schools partnership continues to thrive. </w:t>
            </w:r>
          </w:p>
          <w:p w14:paraId="3DE38C3B"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 xml:space="preserve">Increasing number of pupils are able to participate in competitive sport- including inter-school competitions. </w:t>
            </w:r>
          </w:p>
          <w:p w14:paraId="3DE38C3C" w14:textId="77777777" w:rsidR="00BF3F8E" w:rsidRPr="00872337" w:rsidRDefault="00BF3F8E" w:rsidP="00BF3F8E">
            <w:pPr>
              <w:pStyle w:val="TableParagraph"/>
              <w:numPr>
                <w:ilvl w:val="0"/>
                <w:numId w:val="6"/>
              </w:numPr>
              <w:rPr>
                <w:rFonts w:asciiTheme="minorHAnsi" w:hAnsiTheme="minorHAnsi"/>
                <w:sz w:val="24"/>
              </w:rPr>
            </w:pPr>
            <w:r w:rsidRPr="00872337">
              <w:rPr>
                <w:rFonts w:asciiTheme="minorHAnsi" w:hAnsiTheme="minorHAnsi"/>
                <w:sz w:val="24"/>
              </w:rPr>
              <w:t>School Calendar released annually for sporting opportunities for all children and increase activity of SEND pupils.</w:t>
            </w:r>
          </w:p>
        </w:tc>
        <w:tc>
          <w:tcPr>
            <w:tcW w:w="3076" w:type="dxa"/>
          </w:tcPr>
          <w:p w14:paraId="3DE38C3D" w14:textId="77777777" w:rsidR="00C2051F" w:rsidRPr="00872337" w:rsidRDefault="005172AA" w:rsidP="005172AA">
            <w:pPr>
              <w:pStyle w:val="TableParagraph"/>
              <w:numPr>
                <w:ilvl w:val="0"/>
                <w:numId w:val="6"/>
              </w:numPr>
              <w:rPr>
                <w:rFonts w:asciiTheme="minorHAnsi" w:hAnsiTheme="minorHAnsi"/>
                <w:sz w:val="24"/>
              </w:rPr>
            </w:pPr>
            <w:r w:rsidRPr="00872337">
              <w:rPr>
                <w:rFonts w:asciiTheme="minorHAnsi" w:hAnsiTheme="minorHAnsi"/>
                <w:sz w:val="24"/>
              </w:rPr>
              <w:t xml:space="preserve">Continue application for School Games Mark annually. </w:t>
            </w:r>
          </w:p>
          <w:p w14:paraId="3DE38C3E" w14:textId="77777777" w:rsidR="005172AA" w:rsidRDefault="005172AA" w:rsidP="005172AA">
            <w:pPr>
              <w:pStyle w:val="TableParagraph"/>
              <w:numPr>
                <w:ilvl w:val="0"/>
                <w:numId w:val="6"/>
              </w:numPr>
              <w:rPr>
                <w:rFonts w:asciiTheme="minorHAnsi" w:hAnsiTheme="minorHAnsi"/>
                <w:sz w:val="24"/>
              </w:rPr>
            </w:pPr>
            <w:r w:rsidRPr="00872337">
              <w:rPr>
                <w:rFonts w:asciiTheme="minorHAnsi" w:hAnsiTheme="minorHAnsi"/>
                <w:sz w:val="24"/>
              </w:rPr>
              <w:t xml:space="preserve">Book further sporting events/opportunities with local schools. </w:t>
            </w:r>
          </w:p>
          <w:p w14:paraId="3DE38C3F" w14:textId="77777777" w:rsidR="00E567B6" w:rsidRPr="00872337" w:rsidRDefault="00E567B6" w:rsidP="005172AA">
            <w:pPr>
              <w:pStyle w:val="TableParagraph"/>
              <w:numPr>
                <w:ilvl w:val="0"/>
                <w:numId w:val="6"/>
              </w:numPr>
              <w:rPr>
                <w:rFonts w:asciiTheme="minorHAnsi" w:hAnsiTheme="minorHAnsi"/>
                <w:sz w:val="24"/>
              </w:rPr>
            </w:pPr>
            <w:r>
              <w:rPr>
                <w:rFonts w:asciiTheme="minorHAnsi" w:hAnsiTheme="minorHAnsi"/>
                <w:sz w:val="24"/>
              </w:rPr>
              <w:t xml:space="preserve">Continue to </w:t>
            </w:r>
          </w:p>
        </w:tc>
      </w:tr>
    </w:tbl>
    <w:p w14:paraId="3DE38C41"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38C4E" w14:textId="77777777" w:rsidR="00395019" w:rsidRDefault="00395019">
      <w:r>
        <w:separator/>
      </w:r>
    </w:p>
  </w:endnote>
  <w:endnote w:type="continuationSeparator" w:id="0">
    <w:p w14:paraId="3DE38C4F" w14:textId="77777777" w:rsidR="00395019" w:rsidRDefault="0039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8C50"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DE38C51" wp14:editId="3DE38C52">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791308">
      <w:rPr>
        <w:noProof/>
        <w:lang w:val="en-GB" w:eastAsia="en-GB"/>
      </w:rPr>
      <mc:AlternateContent>
        <mc:Choice Requires="wps">
          <w:drawing>
            <wp:anchor distT="0" distB="0" distL="114300" distR="114300" simplePos="0" relativeHeight="251662336" behindDoc="1" locked="0" layoutInCell="1" allowOverlap="1" wp14:anchorId="3DE38C53" wp14:editId="3DE38C54">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AD59"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791308">
      <w:rPr>
        <w:noProof/>
        <w:lang w:val="en-GB" w:eastAsia="en-GB"/>
      </w:rPr>
      <mc:AlternateContent>
        <mc:Choice Requires="wpg">
          <w:drawing>
            <wp:anchor distT="0" distB="0" distL="114300" distR="114300" simplePos="0" relativeHeight="251663360" behindDoc="1" locked="0" layoutInCell="1" allowOverlap="1" wp14:anchorId="3DE38C55" wp14:editId="3DE38C5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BF510D"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4Mn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V5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d7WHzYCW57BkCoq6AQzMaHJoHdo2ykyLw34AxVamwBh1BFpu0CSZjFoCDEwz&#10;GfUEqMDI7PkNmwI0M+WYjExTtWybNJNR4BAww+TQOnXDO02pZD7sDFS51gDNBiNz52acqDnQ3mRm&#10;HDoY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c3KFoW03QvqB42B+h7GSZHzYHrac4no+YAA4Mm&#10;6fzfIw60rZ5wxm39ZSeH3OivyYrPqk7dEcXD/sSHDJeUeemI4b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BFe4Mn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Ag7oA&#10;AADaAAAADwAAAGRycy9kb3ducmV2LnhtbERPSwrCMBDdC94hjOBOU0WkVKNIRVB3/vbTZmyLzaQ0&#10;UevtzUJw+Xj/5boztXhR6yrLCibjCARxbnXFhYLrZTeKQTiPrLG2TAo+5GC96veWmGj75hO9zr4Q&#10;IYRdggpK75tESpeXZNCNbUMcuLttDfoA20LqFt8h3NRyGkVzabDi0FBiQ2lJ+eP8NAqOO4u23p5u&#10;cRenWVoc9tmmmSk1HHSbBQhPnf+Lf+69VhC2hivh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QKAg7oAAADaAAAADwAAAAAAAAAAAAAAAACYAgAAZHJzL2Rvd25yZXYueG1s&#10;UEsFBgAAAAAEAAQA9QAAAH8D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3DE38C57" wp14:editId="3DE38C58">
          <wp:simplePos x="0" y="0"/>
          <wp:positionH relativeFrom="page">
            <wp:posOffset>2138535</wp:posOffset>
          </wp:positionH>
          <wp:positionV relativeFrom="page">
            <wp:posOffset>7107713</wp:posOffset>
          </wp:positionV>
          <wp:extent cx="688267" cy="258484"/>
          <wp:effectExtent l="0" t="0" r="0" b="0"/>
          <wp:wrapNone/>
          <wp:docPr id="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3DE38C59" wp14:editId="3DE38C5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E38C5B" wp14:editId="3DE38C5C">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DE38C5D" wp14:editId="3DE38C5E">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DE38C5F" wp14:editId="3DE38C60">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DE38C61" wp14:editId="3DE38C6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3DE38C63" wp14:editId="3DE38C6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791308">
      <w:rPr>
        <w:noProof/>
        <w:lang w:val="en-GB" w:eastAsia="en-GB"/>
      </w:rPr>
      <mc:AlternateContent>
        <mc:Choice Requires="wps">
          <w:drawing>
            <wp:anchor distT="0" distB="0" distL="114300" distR="114300" simplePos="0" relativeHeight="251664384" behindDoc="1" locked="0" layoutInCell="1" allowOverlap="1" wp14:anchorId="3DE38C65" wp14:editId="3DE38C66">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8C6C"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8C65"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gsQ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hxA4LECAACpBQAA&#10;DgAAAAAAAAAAAAAAAAAuAgAAZHJzL2Uyb0RvYy54bWxQSwECLQAUAAYACAAAACEAhuzRW+AAAAAM&#10;AQAADwAAAAAAAAAAAAAAAAALBQAAZHJzL2Rvd25yZXYueG1sUEsFBgAAAAAEAAQA8wAAABgGAAAA&#10;AA==&#10;" filled="f" stroked="f">
              <v:textbox inset="0,0,0,0">
                <w:txbxContent>
                  <w:p w14:paraId="3DE38C6C"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791308">
      <w:rPr>
        <w:noProof/>
        <w:lang w:val="en-GB" w:eastAsia="en-GB"/>
      </w:rPr>
      <mc:AlternateContent>
        <mc:Choice Requires="wps">
          <w:drawing>
            <wp:anchor distT="0" distB="0" distL="114300" distR="114300" simplePos="0" relativeHeight="251665408" behindDoc="1" locked="0" layoutInCell="1" allowOverlap="1" wp14:anchorId="3DE38C67" wp14:editId="3DE38C68">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8C6D"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38C67"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VrwIAALA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Cnoj0VrwIAALAFAAAO&#10;AAAAAAAAAAAAAAAAAC4CAABkcnMvZTJvRG9jLnhtbFBLAQItABQABgAIAAAAIQC7/gAy4QAAAA0B&#10;AAAPAAAAAAAAAAAAAAAAAAkFAABkcnMvZG93bnJldi54bWxQSwUGAAAAAAQABADzAAAAFwYAAAAA&#10;" filled="f" stroked="f">
              <v:textbox inset="0,0,0,0">
                <w:txbxContent>
                  <w:p w14:paraId="3DE38C6D"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8C4C" w14:textId="77777777" w:rsidR="00395019" w:rsidRDefault="00395019">
      <w:r>
        <w:separator/>
      </w:r>
    </w:p>
  </w:footnote>
  <w:footnote w:type="continuationSeparator" w:id="0">
    <w:p w14:paraId="3DE38C4D" w14:textId="77777777" w:rsidR="00395019" w:rsidRDefault="00395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6A3"/>
    <w:multiLevelType w:val="hybridMultilevel"/>
    <w:tmpl w:val="084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1597"/>
    <w:multiLevelType w:val="hybridMultilevel"/>
    <w:tmpl w:val="E580E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23AFD"/>
    <w:multiLevelType w:val="hybridMultilevel"/>
    <w:tmpl w:val="6AD4CA1A"/>
    <w:lvl w:ilvl="0" w:tplc="6E542A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2E87"/>
    <w:multiLevelType w:val="hybridMultilevel"/>
    <w:tmpl w:val="5802D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31756"/>
    <w:multiLevelType w:val="hybridMultilevel"/>
    <w:tmpl w:val="E95AC620"/>
    <w:lvl w:ilvl="0" w:tplc="EA44DE5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72668"/>
    <w:multiLevelType w:val="hybridMultilevel"/>
    <w:tmpl w:val="6A00E954"/>
    <w:lvl w:ilvl="0" w:tplc="EA44DE5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E6729"/>
    <w:multiLevelType w:val="hybridMultilevel"/>
    <w:tmpl w:val="CCF69AC2"/>
    <w:lvl w:ilvl="0" w:tplc="EA44DE5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C2097"/>
    <w:multiLevelType w:val="hybridMultilevel"/>
    <w:tmpl w:val="D14CC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7487E"/>
    <w:multiLevelType w:val="hybridMultilevel"/>
    <w:tmpl w:val="353E0200"/>
    <w:lvl w:ilvl="0" w:tplc="6E542A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1" w15:restartNumberingAfterBreak="0">
    <w:nsid w:val="73136B1F"/>
    <w:multiLevelType w:val="hybridMultilevel"/>
    <w:tmpl w:val="B2167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2449D"/>
    <w:multiLevelType w:val="hybridMultilevel"/>
    <w:tmpl w:val="D87E18F8"/>
    <w:lvl w:ilvl="0" w:tplc="6E542A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152AD"/>
    <w:multiLevelType w:val="hybridMultilevel"/>
    <w:tmpl w:val="FFF04472"/>
    <w:lvl w:ilvl="0" w:tplc="EA44DE5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9"/>
  </w:num>
  <w:num w:numId="6">
    <w:abstractNumId w:val="6"/>
  </w:num>
  <w:num w:numId="7">
    <w:abstractNumId w:val="8"/>
  </w:num>
  <w:num w:numId="8">
    <w:abstractNumId w:val="4"/>
  </w:num>
  <w:num w:numId="9">
    <w:abstractNumId w:val="2"/>
  </w:num>
  <w:num w:numId="10">
    <w:abstractNumId w:val="11"/>
  </w:num>
  <w:num w:numId="11">
    <w:abstractNumId w:val="0"/>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63310"/>
    <w:rsid w:val="000A1409"/>
    <w:rsid w:val="000A1F26"/>
    <w:rsid w:val="00120919"/>
    <w:rsid w:val="001D4982"/>
    <w:rsid w:val="001F4450"/>
    <w:rsid w:val="001F4717"/>
    <w:rsid w:val="002006C4"/>
    <w:rsid w:val="00213832"/>
    <w:rsid w:val="0022384D"/>
    <w:rsid w:val="00281061"/>
    <w:rsid w:val="002D0B07"/>
    <w:rsid w:val="003074D1"/>
    <w:rsid w:val="00316364"/>
    <w:rsid w:val="003706FA"/>
    <w:rsid w:val="0037525C"/>
    <w:rsid w:val="00395019"/>
    <w:rsid w:val="003A0A13"/>
    <w:rsid w:val="003E2F7F"/>
    <w:rsid w:val="003E73F3"/>
    <w:rsid w:val="003E7E98"/>
    <w:rsid w:val="00434D0D"/>
    <w:rsid w:val="00485085"/>
    <w:rsid w:val="004B133D"/>
    <w:rsid w:val="005123BE"/>
    <w:rsid w:val="005172AA"/>
    <w:rsid w:val="005252DD"/>
    <w:rsid w:val="0055398E"/>
    <w:rsid w:val="0059726B"/>
    <w:rsid w:val="005A24CA"/>
    <w:rsid w:val="00634C1B"/>
    <w:rsid w:val="006B1DFE"/>
    <w:rsid w:val="006E04A9"/>
    <w:rsid w:val="0070063D"/>
    <w:rsid w:val="00717378"/>
    <w:rsid w:val="00750D9E"/>
    <w:rsid w:val="00782C0F"/>
    <w:rsid w:val="00791308"/>
    <w:rsid w:val="007B2FAA"/>
    <w:rsid w:val="00862DA4"/>
    <w:rsid w:val="00872337"/>
    <w:rsid w:val="00906030"/>
    <w:rsid w:val="00937689"/>
    <w:rsid w:val="009A510F"/>
    <w:rsid w:val="009C68A3"/>
    <w:rsid w:val="00A10817"/>
    <w:rsid w:val="00A32B25"/>
    <w:rsid w:val="00A57D90"/>
    <w:rsid w:val="00A851E4"/>
    <w:rsid w:val="00B34458"/>
    <w:rsid w:val="00B477B5"/>
    <w:rsid w:val="00BD61C8"/>
    <w:rsid w:val="00BF3F8E"/>
    <w:rsid w:val="00C05752"/>
    <w:rsid w:val="00C2051F"/>
    <w:rsid w:val="00C35567"/>
    <w:rsid w:val="00C66DF9"/>
    <w:rsid w:val="00C7240A"/>
    <w:rsid w:val="00D333E5"/>
    <w:rsid w:val="00D77007"/>
    <w:rsid w:val="00DA30EE"/>
    <w:rsid w:val="00E16800"/>
    <w:rsid w:val="00E567B6"/>
    <w:rsid w:val="00E865AB"/>
    <w:rsid w:val="00EB090F"/>
    <w:rsid w:val="00EC28F0"/>
    <w:rsid w:val="00ED20F0"/>
    <w:rsid w:val="00FA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38B4D"/>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862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Guy Walsh</cp:lastModifiedBy>
  <cp:revision>14</cp:revision>
  <cp:lastPrinted>2018-05-24T13:36:00Z</cp:lastPrinted>
  <dcterms:created xsi:type="dcterms:W3CDTF">2019-02-15T08:13:00Z</dcterms:created>
  <dcterms:modified xsi:type="dcterms:W3CDTF">2019-02-25T11:42:00Z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